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C9DB8" w14:textId="77777777" w:rsidR="006B7E6D" w:rsidRDefault="006B7E6D" w:rsidP="00532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B8FAF" w14:textId="77777777" w:rsidR="006B7E6D" w:rsidRPr="00F77EAF" w:rsidRDefault="006B7E6D" w:rsidP="00532F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7EAF">
        <w:rPr>
          <w:rFonts w:ascii="Times New Roman" w:hAnsi="Times New Roman" w:cs="Times New Roman"/>
          <w:b/>
          <w:sz w:val="24"/>
          <w:szCs w:val="24"/>
        </w:rPr>
        <w:t xml:space="preserve">1 блок </w:t>
      </w:r>
    </w:p>
    <w:p w14:paraId="5113FF5F" w14:textId="77777777" w:rsidR="006B7E6D" w:rsidRPr="00F77EAF" w:rsidRDefault="006B7E6D" w:rsidP="00532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38AE57" w14:textId="77777777" w:rsidR="00532FB4" w:rsidRPr="004B62DB" w:rsidRDefault="0035325B" w:rsidP="00F62BF6">
      <w:pPr>
        <w:pStyle w:val="a4"/>
        <w:numPr>
          <w:ilvl w:val="0"/>
          <w:numId w:val="6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Основныенаучныепринципысовременнойлингвистики</w:t>
      </w:r>
    </w:p>
    <w:p w14:paraId="2484F661" w14:textId="77777777" w:rsidR="008530F7" w:rsidRPr="004B62DB" w:rsidRDefault="0035325B" w:rsidP="00F62BF6">
      <w:pPr>
        <w:pStyle w:val="a4"/>
        <w:numPr>
          <w:ilvl w:val="0"/>
          <w:numId w:val="6"/>
        </w:numPr>
        <w:spacing w:after="0"/>
        <w:ind w:left="426" w:hanging="426"/>
        <w:rPr>
          <w:sz w:val="24"/>
          <w:szCs w:val="24"/>
        </w:rPr>
      </w:pPr>
      <w:r w:rsidRPr="004B62DB">
        <w:rPr>
          <w:sz w:val="24"/>
          <w:szCs w:val="24"/>
        </w:rPr>
        <w:t>Проблемаобъекта в языкознании</w:t>
      </w:r>
    </w:p>
    <w:p w14:paraId="1BECB89D" w14:textId="77777777" w:rsidR="00777FF7" w:rsidRPr="004B62DB" w:rsidRDefault="0035325B" w:rsidP="00F62BF6">
      <w:pPr>
        <w:pStyle w:val="a4"/>
        <w:numPr>
          <w:ilvl w:val="0"/>
          <w:numId w:val="6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>Структ</w:t>
      </w:r>
      <w:r w:rsidR="00584CAB" w:rsidRPr="004B62DB">
        <w:rPr>
          <w:sz w:val="24"/>
          <w:szCs w:val="24"/>
          <w:lang w:val="ru-RU"/>
        </w:rPr>
        <w:t>ура как сеть языковых отношений</w:t>
      </w:r>
    </w:p>
    <w:p w14:paraId="63731C8D" w14:textId="77777777" w:rsidR="003833EC" w:rsidRPr="004B62DB" w:rsidRDefault="0035325B" w:rsidP="00F62BF6">
      <w:pPr>
        <w:pStyle w:val="a4"/>
        <w:numPr>
          <w:ilvl w:val="0"/>
          <w:numId w:val="6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>Соотн</w:t>
      </w:r>
      <w:r w:rsidR="00584CAB" w:rsidRPr="004B62DB">
        <w:rPr>
          <w:sz w:val="24"/>
          <w:szCs w:val="24"/>
          <w:lang w:val="ru-RU"/>
        </w:rPr>
        <w:t>ошение статики и динамики языка</w:t>
      </w:r>
    </w:p>
    <w:p w14:paraId="521B2BEE" w14:textId="77777777" w:rsidR="003833EC" w:rsidRPr="004B62DB" w:rsidRDefault="003A5279" w:rsidP="00F62BF6">
      <w:pPr>
        <w:pStyle w:val="HTML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 w:rsidRPr="004B62DB">
        <w:rPr>
          <w:rFonts w:ascii="Times New Roman" w:hAnsi="Times New Roman" w:cs="Times New Roman"/>
          <w:sz w:val="24"/>
          <w:szCs w:val="24"/>
        </w:rPr>
        <w:t>Экспериментальная фонетика: методы и приемы</w:t>
      </w:r>
    </w:p>
    <w:p w14:paraId="77713A13" w14:textId="77777777" w:rsidR="003833EC" w:rsidRPr="004B62DB" w:rsidRDefault="0035325B" w:rsidP="00F62BF6">
      <w:pPr>
        <w:pStyle w:val="a4"/>
        <w:numPr>
          <w:ilvl w:val="0"/>
          <w:numId w:val="6"/>
        </w:numPr>
        <w:spacing w:after="0"/>
        <w:ind w:left="426" w:hanging="426"/>
        <w:rPr>
          <w:sz w:val="24"/>
          <w:szCs w:val="24"/>
        </w:rPr>
      </w:pPr>
      <w:r w:rsidRPr="004B62DB">
        <w:rPr>
          <w:sz w:val="24"/>
          <w:szCs w:val="24"/>
        </w:rPr>
        <w:t>Направленияструктурнойлингвистики</w:t>
      </w:r>
    </w:p>
    <w:p w14:paraId="4DCDEB54" w14:textId="77777777" w:rsidR="003833EC" w:rsidRPr="004B62DB" w:rsidRDefault="0035325B" w:rsidP="00F62BF6">
      <w:pPr>
        <w:pStyle w:val="a4"/>
        <w:numPr>
          <w:ilvl w:val="0"/>
          <w:numId w:val="6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>Номинативные теории в языкознании и их место в пар</w:t>
      </w:r>
      <w:r w:rsidR="00584CAB" w:rsidRPr="004B62DB">
        <w:rPr>
          <w:sz w:val="24"/>
          <w:szCs w:val="24"/>
          <w:lang w:val="ru-RU"/>
        </w:rPr>
        <w:t>адигме современного языкознания</w:t>
      </w:r>
    </w:p>
    <w:p w14:paraId="6FC9DC3D" w14:textId="77777777" w:rsidR="003833EC" w:rsidRPr="004B62DB" w:rsidRDefault="00B9648C" w:rsidP="00F62BF6">
      <w:pPr>
        <w:pStyle w:val="a4"/>
        <w:numPr>
          <w:ilvl w:val="0"/>
          <w:numId w:val="6"/>
        </w:numPr>
        <w:spacing w:after="0"/>
        <w:ind w:left="426" w:hanging="426"/>
        <w:rPr>
          <w:sz w:val="24"/>
          <w:szCs w:val="24"/>
          <w:lang w:val="ru-RU"/>
        </w:rPr>
      </w:pPr>
      <w:r w:rsidRPr="004B62DB">
        <w:rPr>
          <w:color w:val="000000"/>
          <w:sz w:val="20"/>
          <w:szCs w:val="20"/>
          <w:lang w:val="ru-RU"/>
        </w:rPr>
        <w:t>Основы сравнительно-исторического языкознания. Первая классификация тюркских языков. МахмутКашгари</w:t>
      </w:r>
    </w:p>
    <w:p w14:paraId="2E13117D" w14:textId="77777777" w:rsidR="00702B54" w:rsidRPr="004B62DB" w:rsidRDefault="0035325B" w:rsidP="00F62BF6">
      <w:pPr>
        <w:pStyle w:val="a4"/>
        <w:numPr>
          <w:ilvl w:val="0"/>
          <w:numId w:val="6"/>
        </w:numPr>
        <w:spacing w:after="0" w:line="240" w:lineRule="auto"/>
        <w:ind w:left="426" w:hanging="426"/>
        <w:rPr>
          <w:sz w:val="24"/>
          <w:szCs w:val="24"/>
        </w:rPr>
      </w:pPr>
      <w:r w:rsidRPr="004B62DB">
        <w:rPr>
          <w:sz w:val="24"/>
          <w:szCs w:val="24"/>
        </w:rPr>
        <w:t>Теорииречевойдеятельности.</w:t>
      </w:r>
    </w:p>
    <w:p w14:paraId="2C92AFAB" w14:textId="77777777" w:rsidR="00011481" w:rsidRPr="004B62DB" w:rsidRDefault="0035325B" w:rsidP="00F62BF6">
      <w:pPr>
        <w:pStyle w:val="a4"/>
        <w:numPr>
          <w:ilvl w:val="0"/>
          <w:numId w:val="6"/>
        </w:numPr>
        <w:spacing w:after="0"/>
        <w:ind w:left="426" w:hanging="426"/>
        <w:rPr>
          <w:sz w:val="24"/>
          <w:szCs w:val="24"/>
        </w:rPr>
      </w:pPr>
      <w:r w:rsidRPr="004B62DB">
        <w:rPr>
          <w:sz w:val="24"/>
          <w:szCs w:val="24"/>
          <w:lang w:val="ru-RU"/>
        </w:rPr>
        <w:t xml:space="preserve">Проблема «языка-речи» в языкознании. </w:t>
      </w:r>
      <w:r w:rsidRPr="004B62DB">
        <w:rPr>
          <w:sz w:val="24"/>
          <w:szCs w:val="24"/>
        </w:rPr>
        <w:t>Функцииязыка и речи.</w:t>
      </w:r>
    </w:p>
    <w:p w14:paraId="126A02FF" w14:textId="77777777" w:rsidR="00B9648C" w:rsidRPr="004B62DB" w:rsidRDefault="00B9648C" w:rsidP="00B9648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11. </w:t>
      </w:r>
      <w:r w:rsidRPr="004B62DB">
        <w:rPr>
          <w:rStyle w:val="y2iqfc"/>
          <w:rFonts w:ascii="Times New Roman" w:hAnsi="Times New Roman" w:cs="Times New Roman"/>
          <w:sz w:val="24"/>
          <w:szCs w:val="24"/>
        </w:rPr>
        <w:t>Язык в онтогенезе и филогенезе</w:t>
      </w:r>
    </w:p>
    <w:p w14:paraId="0801BC3E" w14:textId="77777777" w:rsidR="00D64B61" w:rsidRPr="004B62DB" w:rsidRDefault="00B9648C" w:rsidP="00B964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  <w:lang w:val="kk-KZ"/>
        </w:rPr>
        <w:t xml:space="preserve">12. </w:t>
      </w:r>
      <w:r w:rsidR="003A5279" w:rsidRPr="004B62DB">
        <w:rPr>
          <w:rStyle w:val="y2iqfc"/>
          <w:rFonts w:ascii="Times New Roman" w:hAnsi="Times New Roman" w:cs="Times New Roman"/>
          <w:sz w:val="24"/>
          <w:szCs w:val="24"/>
        </w:rPr>
        <w:t>Достижения акустической фонетики в развитии техники речи (анализ и синтез речи)</w:t>
      </w:r>
    </w:p>
    <w:p w14:paraId="459F5490" w14:textId="77777777" w:rsidR="00D64B61" w:rsidRPr="004B62DB" w:rsidRDefault="00B9648C" w:rsidP="00B9648C">
      <w:pPr>
        <w:pStyle w:val="HTML"/>
        <w:rPr>
          <w:rFonts w:ascii="Times New Roman" w:hAnsi="Times New Roman" w:cs="Times New Roman"/>
          <w:sz w:val="24"/>
          <w:szCs w:val="24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  <w:lang w:val="kk-KZ"/>
        </w:rPr>
        <w:t xml:space="preserve">13. </w:t>
      </w:r>
      <w:r w:rsidR="00736590" w:rsidRPr="004B62DB">
        <w:rPr>
          <w:rStyle w:val="y2iqfc"/>
          <w:rFonts w:ascii="Times New Roman" w:hAnsi="Times New Roman" w:cs="Times New Roman"/>
          <w:sz w:val="24"/>
          <w:szCs w:val="24"/>
        </w:rPr>
        <w:t>Типологическая классификация языков</w:t>
      </w:r>
    </w:p>
    <w:p w14:paraId="0C7C0171" w14:textId="77777777" w:rsidR="00D64B61" w:rsidRPr="004B62DB" w:rsidRDefault="00B9648C" w:rsidP="00B964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14. </w:t>
      </w:r>
      <w:r w:rsidR="0035325B" w:rsidRPr="004B62DB">
        <w:rPr>
          <w:rFonts w:ascii="Times New Roman" w:hAnsi="Times New Roman" w:cs="Times New Roman"/>
          <w:sz w:val="24"/>
          <w:szCs w:val="24"/>
        </w:rPr>
        <w:t xml:space="preserve">Социолого-эстетический подход в литературоведении. </w:t>
      </w:r>
    </w:p>
    <w:p w14:paraId="0C4FF976" w14:textId="77777777" w:rsidR="00655C70" w:rsidRPr="004B62DB" w:rsidRDefault="0035325B" w:rsidP="00B9648C">
      <w:pPr>
        <w:pStyle w:val="a4"/>
        <w:numPr>
          <w:ilvl w:val="0"/>
          <w:numId w:val="9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Когнитивноелитературоведение</w:t>
      </w:r>
    </w:p>
    <w:p w14:paraId="7321DA30" w14:textId="77777777" w:rsidR="00655C70" w:rsidRPr="004B62DB" w:rsidRDefault="0035325B" w:rsidP="00B9648C">
      <w:pPr>
        <w:pStyle w:val="a4"/>
        <w:widowControl w:val="0"/>
        <w:numPr>
          <w:ilvl w:val="0"/>
          <w:numId w:val="9"/>
        </w:numPr>
        <w:adjustRightInd w:val="0"/>
        <w:spacing w:after="0"/>
        <w:ind w:left="426" w:hanging="426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>Междисциплинарная парадигма в современной теории литературы.</w:t>
      </w:r>
    </w:p>
    <w:p w14:paraId="74BC57B9" w14:textId="77777777" w:rsidR="009841F0" w:rsidRPr="004B62DB" w:rsidRDefault="00BE40DC" w:rsidP="00B9648C">
      <w:pPr>
        <w:pStyle w:val="a4"/>
        <w:numPr>
          <w:ilvl w:val="0"/>
          <w:numId w:val="9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4B62DB">
        <w:rPr>
          <w:color w:val="000000"/>
          <w:sz w:val="24"/>
          <w:szCs w:val="24"/>
          <w:lang w:val="ru-RU"/>
        </w:rPr>
        <w:t>Дикурс  как  объект лингвистического  исследования</w:t>
      </w:r>
    </w:p>
    <w:p w14:paraId="787E50CF" w14:textId="77777777" w:rsidR="009667E4" w:rsidRPr="004B62DB" w:rsidRDefault="009667E4" w:rsidP="00B9648C">
      <w:pPr>
        <w:pStyle w:val="a4"/>
        <w:numPr>
          <w:ilvl w:val="0"/>
          <w:numId w:val="9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4B62DB">
        <w:rPr>
          <w:color w:val="000000"/>
          <w:sz w:val="24"/>
          <w:szCs w:val="24"/>
          <w:lang w:val="ru-RU"/>
        </w:rPr>
        <w:t>Междисциплинарная парадигма в современной теории литературы</w:t>
      </w:r>
    </w:p>
    <w:p w14:paraId="20EF181A" w14:textId="77777777" w:rsidR="009667E4" w:rsidRPr="004B62DB" w:rsidRDefault="009667E4" w:rsidP="00B9648C">
      <w:pPr>
        <w:pStyle w:val="a4"/>
        <w:numPr>
          <w:ilvl w:val="0"/>
          <w:numId w:val="9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4B62DB">
        <w:rPr>
          <w:color w:val="000000"/>
          <w:sz w:val="24"/>
          <w:szCs w:val="24"/>
          <w:lang w:val="ru-RU"/>
        </w:rPr>
        <w:t xml:space="preserve">Литературоведение и его научные связи с социологией, культурологией, психологией, антропологией </w:t>
      </w:r>
    </w:p>
    <w:p w14:paraId="0F7C5D83" w14:textId="77777777" w:rsidR="00655C70" w:rsidRPr="004B62DB" w:rsidRDefault="0035325B" w:rsidP="00B9648C">
      <w:pPr>
        <w:pStyle w:val="a4"/>
        <w:numPr>
          <w:ilvl w:val="0"/>
          <w:numId w:val="9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>Функциональная лингвистика: ее объект, подходы, направления.</w:t>
      </w:r>
    </w:p>
    <w:p w14:paraId="311C29AE" w14:textId="77777777" w:rsidR="00702B54" w:rsidRPr="004B62DB" w:rsidRDefault="0035325B" w:rsidP="00B9648C">
      <w:pPr>
        <w:pStyle w:val="a4"/>
        <w:numPr>
          <w:ilvl w:val="0"/>
          <w:numId w:val="9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>Текст как единица коммуникативной грамматики, его категории, регистры.</w:t>
      </w:r>
    </w:p>
    <w:p w14:paraId="2077CFCE" w14:textId="70E93D87" w:rsidR="00655C70" w:rsidRPr="004B62DB" w:rsidRDefault="0035325B" w:rsidP="00B9648C">
      <w:pPr>
        <w:pStyle w:val="a4"/>
        <w:numPr>
          <w:ilvl w:val="0"/>
          <w:numId w:val="9"/>
        </w:numPr>
        <w:spacing w:after="0" w:line="240" w:lineRule="auto"/>
        <w:ind w:left="426" w:hanging="426"/>
        <w:rPr>
          <w:sz w:val="24"/>
          <w:szCs w:val="24"/>
        </w:rPr>
      </w:pPr>
      <w:r w:rsidRPr="004B62DB">
        <w:rPr>
          <w:sz w:val="24"/>
          <w:szCs w:val="24"/>
        </w:rPr>
        <w:t>Американская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школа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структурной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лингвистики.</w:t>
      </w:r>
    </w:p>
    <w:p w14:paraId="2F6BD247" w14:textId="7DB912AA" w:rsidR="00655C70" w:rsidRPr="004B62DB" w:rsidRDefault="00695652" w:rsidP="00B9648C">
      <w:pPr>
        <w:pStyle w:val="a4"/>
        <w:numPr>
          <w:ilvl w:val="0"/>
          <w:numId w:val="9"/>
        </w:numPr>
        <w:spacing w:after="0" w:line="240" w:lineRule="auto"/>
        <w:ind w:left="426" w:hanging="426"/>
        <w:rPr>
          <w:sz w:val="24"/>
          <w:szCs w:val="24"/>
        </w:rPr>
      </w:pPr>
      <w:r w:rsidRPr="004B62DB">
        <w:rPr>
          <w:sz w:val="24"/>
          <w:szCs w:val="24"/>
        </w:rPr>
        <w:t>Датская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школа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структурной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лингвистики.</w:t>
      </w:r>
    </w:p>
    <w:p w14:paraId="566EA95C" w14:textId="5C32C532" w:rsidR="000B7005" w:rsidRPr="004B62DB" w:rsidRDefault="00695652" w:rsidP="00B9648C">
      <w:pPr>
        <w:pStyle w:val="a4"/>
        <w:numPr>
          <w:ilvl w:val="0"/>
          <w:numId w:val="9"/>
        </w:numPr>
        <w:spacing w:after="0" w:line="240" w:lineRule="auto"/>
        <w:ind w:left="426" w:hanging="426"/>
        <w:rPr>
          <w:sz w:val="24"/>
          <w:szCs w:val="24"/>
        </w:rPr>
      </w:pPr>
      <w:r w:rsidRPr="004B62DB">
        <w:rPr>
          <w:sz w:val="24"/>
          <w:szCs w:val="24"/>
        </w:rPr>
        <w:t>Оптимизация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когнитивной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функции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языка</w:t>
      </w:r>
    </w:p>
    <w:p w14:paraId="6E6417C5" w14:textId="77777777" w:rsidR="000B7005" w:rsidRPr="004B62DB" w:rsidRDefault="00695652" w:rsidP="00B9648C">
      <w:pPr>
        <w:pStyle w:val="a4"/>
        <w:numPr>
          <w:ilvl w:val="0"/>
          <w:numId w:val="9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>Картина мира. Концептуальная и языковая картина мира.</w:t>
      </w:r>
    </w:p>
    <w:p w14:paraId="10F0C93F" w14:textId="77777777" w:rsidR="00655C70" w:rsidRPr="004B62DB" w:rsidRDefault="00D16861" w:rsidP="003475F3">
      <w:pPr>
        <w:pStyle w:val="a4"/>
        <w:numPr>
          <w:ilvl w:val="0"/>
          <w:numId w:val="9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>Тюркско-славянские языковые связи</w:t>
      </w:r>
      <w:r w:rsidRPr="004B62DB">
        <w:rPr>
          <w:sz w:val="24"/>
          <w:szCs w:val="24"/>
          <w:lang w:val="kk-KZ"/>
        </w:rPr>
        <w:t>: преимущества и недостатки</w:t>
      </w:r>
    </w:p>
    <w:p w14:paraId="00651FED" w14:textId="4E22A1FC" w:rsidR="000B7005" w:rsidRPr="004B62DB" w:rsidRDefault="003475F3" w:rsidP="00B9648C">
      <w:pPr>
        <w:pStyle w:val="a4"/>
        <w:widowControl w:val="0"/>
        <w:numPr>
          <w:ilvl w:val="0"/>
          <w:numId w:val="9"/>
        </w:numPr>
        <w:spacing w:after="0" w:line="240" w:lineRule="auto"/>
        <w:ind w:left="426" w:hanging="426"/>
        <w:rPr>
          <w:sz w:val="24"/>
          <w:szCs w:val="24"/>
        </w:rPr>
      </w:pPr>
      <w:r w:rsidRPr="004B62DB">
        <w:rPr>
          <w:sz w:val="24"/>
          <w:szCs w:val="24"/>
        </w:rPr>
        <w:t>Слово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как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основа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мироздания</w:t>
      </w:r>
    </w:p>
    <w:p w14:paraId="428676C1" w14:textId="77777777" w:rsidR="003475F3" w:rsidRPr="004B62DB" w:rsidRDefault="003475F3" w:rsidP="00B9648C">
      <w:pPr>
        <w:pStyle w:val="a4"/>
        <w:widowControl w:val="0"/>
        <w:numPr>
          <w:ilvl w:val="0"/>
          <w:numId w:val="9"/>
        </w:numPr>
        <w:spacing w:after="0" w:line="240" w:lineRule="auto"/>
        <w:ind w:left="426" w:hanging="426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kk-KZ"/>
        </w:rPr>
        <w:t xml:space="preserve">Язык и социум.  Языковая ситуация. Языковая политика. </w:t>
      </w:r>
    </w:p>
    <w:p w14:paraId="3B8691AC" w14:textId="77777777" w:rsidR="00655C70" w:rsidRPr="004B62DB" w:rsidRDefault="003475F3" w:rsidP="00842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27</w:t>
      </w:r>
      <w:r w:rsidR="00842DD8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95652" w:rsidRPr="004B62DB">
        <w:rPr>
          <w:rFonts w:ascii="Times New Roman" w:hAnsi="Times New Roman" w:cs="Times New Roman"/>
          <w:sz w:val="24"/>
          <w:szCs w:val="24"/>
        </w:rPr>
        <w:t>Модели языковой личности</w:t>
      </w:r>
    </w:p>
    <w:p w14:paraId="348F4741" w14:textId="77777777" w:rsidR="00655C70" w:rsidRPr="004B62DB" w:rsidRDefault="003475F3" w:rsidP="00842DD8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28</w:t>
      </w:r>
      <w:r w:rsidR="00842DD8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4B62DB">
        <w:rPr>
          <w:rFonts w:ascii="Times New Roman" w:hAnsi="Times New Roman" w:cs="Times New Roman"/>
          <w:sz w:val="24"/>
          <w:szCs w:val="24"/>
        </w:rPr>
        <w:t>Язык и менталитет</w:t>
      </w:r>
    </w:p>
    <w:p w14:paraId="77AD654C" w14:textId="77777777" w:rsidR="00655C70" w:rsidRPr="004B62DB" w:rsidRDefault="003475F3" w:rsidP="00842DD8">
      <w:pPr>
        <w:widowControl w:val="0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29</w:t>
      </w:r>
      <w:r w:rsidR="00842DD8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95652" w:rsidRPr="004B62DB">
        <w:rPr>
          <w:rFonts w:ascii="Times New Roman" w:hAnsi="Times New Roman" w:cs="Times New Roman"/>
          <w:sz w:val="24"/>
          <w:szCs w:val="24"/>
        </w:rPr>
        <w:t>Межкультурная и межэтническая коммуникация к</w:t>
      </w:r>
      <w:r w:rsidR="003A5595" w:rsidRPr="004B62DB">
        <w:rPr>
          <w:rFonts w:ascii="Times New Roman" w:hAnsi="Times New Roman" w:cs="Times New Roman"/>
          <w:sz w:val="24"/>
          <w:szCs w:val="24"/>
        </w:rPr>
        <w:t>ак лингводидактическая проблема</w:t>
      </w:r>
      <w:r w:rsidR="003A5595" w:rsidRPr="004B62D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521408E6" w14:textId="77777777" w:rsidR="00655C70" w:rsidRPr="004B62DB" w:rsidRDefault="007E186D" w:rsidP="00842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30</w:t>
      </w:r>
      <w:r w:rsidR="00842DD8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C705B1" w:rsidRPr="004B62DB">
        <w:rPr>
          <w:rFonts w:ascii="Times New Roman" w:hAnsi="Times New Roman" w:cs="Times New Roman"/>
          <w:sz w:val="24"/>
          <w:szCs w:val="24"/>
        </w:rPr>
        <w:t>С</w:t>
      </w:r>
      <w:r w:rsidR="00C705B1" w:rsidRPr="004B62DB">
        <w:rPr>
          <w:rStyle w:val="y2iqfc"/>
          <w:rFonts w:ascii="Times New Roman" w:hAnsi="Times New Roman" w:cs="Times New Roman"/>
          <w:sz w:val="24"/>
          <w:szCs w:val="24"/>
        </w:rPr>
        <w:t>пособы и средства выражения  грамматических значений.</w:t>
      </w:r>
    </w:p>
    <w:p w14:paraId="65A635CC" w14:textId="77777777" w:rsidR="00655C70" w:rsidRPr="004B62DB" w:rsidRDefault="007E186D" w:rsidP="00842D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31</w:t>
      </w:r>
      <w:r w:rsidR="00842DD8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95652" w:rsidRPr="004B62DB">
        <w:rPr>
          <w:rFonts w:ascii="Times New Roman" w:hAnsi="Times New Roman" w:cs="Times New Roman"/>
          <w:sz w:val="24"/>
          <w:szCs w:val="24"/>
        </w:rPr>
        <w:t xml:space="preserve">Цели и задачи современной теории литературы как науки. </w:t>
      </w:r>
    </w:p>
    <w:p w14:paraId="346AAF92" w14:textId="77777777" w:rsidR="00777FF7" w:rsidRPr="004B62DB" w:rsidRDefault="007E186D" w:rsidP="00842D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32</w:t>
      </w:r>
      <w:r w:rsidR="00842DD8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95652" w:rsidRPr="004B62DB">
        <w:rPr>
          <w:rFonts w:ascii="Times New Roman" w:hAnsi="Times New Roman" w:cs="Times New Roman"/>
          <w:sz w:val="24"/>
          <w:szCs w:val="24"/>
        </w:rPr>
        <w:t xml:space="preserve">Понятие «парадигма» в гуманитарной науке. Традиционные и новые парадигмы. </w:t>
      </w:r>
    </w:p>
    <w:p w14:paraId="7BDE536B" w14:textId="77777777" w:rsidR="00E820B7" w:rsidRPr="004B62DB" w:rsidRDefault="007E186D" w:rsidP="00C15B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33</w:t>
      </w:r>
      <w:r w:rsidR="00C15B34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95652" w:rsidRPr="004B62DB">
        <w:rPr>
          <w:rFonts w:ascii="Times New Roman" w:hAnsi="Times New Roman" w:cs="Times New Roman"/>
          <w:sz w:val="24"/>
          <w:szCs w:val="24"/>
        </w:rPr>
        <w:t xml:space="preserve">Интертекстуальная парадигма в современном литературоведении. </w:t>
      </w:r>
    </w:p>
    <w:p w14:paraId="1B3338D8" w14:textId="77777777" w:rsidR="00F97A8C" w:rsidRPr="004B62DB" w:rsidRDefault="007E186D" w:rsidP="00C15B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bCs/>
          <w:sz w:val="24"/>
          <w:szCs w:val="24"/>
          <w:lang w:val="kk-KZ"/>
        </w:rPr>
        <w:t>34</w:t>
      </w:r>
      <w:r w:rsidR="00C15B34" w:rsidRPr="004B62DB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. </w:t>
      </w:r>
      <w:r w:rsidR="00695652" w:rsidRPr="004B62DB">
        <w:rPr>
          <w:rFonts w:ascii="Times New Roman" w:hAnsi="Times New Roman" w:cs="Times New Roman"/>
          <w:bCs/>
          <w:sz w:val="24"/>
          <w:szCs w:val="24"/>
        </w:rPr>
        <w:t>Интертекстуальность:теоретическая интерпретация понятия, и</w:t>
      </w:r>
      <w:r w:rsidR="00695652" w:rsidRPr="004B62DB">
        <w:rPr>
          <w:rFonts w:ascii="Times New Roman" w:hAnsi="Times New Roman" w:cs="Times New Roman"/>
          <w:sz w:val="24"/>
          <w:szCs w:val="24"/>
        </w:rPr>
        <w:t>стория становления категории интертекста  в современной науке</w:t>
      </w:r>
      <w:r w:rsidR="00695652" w:rsidRPr="004B62DB">
        <w:rPr>
          <w:rFonts w:ascii="Times New Roman" w:hAnsi="Times New Roman" w:cs="Times New Roman"/>
          <w:bCs/>
          <w:sz w:val="24"/>
          <w:szCs w:val="24"/>
        </w:rPr>
        <w:t>,</w:t>
      </w:r>
      <w:r w:rsidR="00695652" w:rsidRPr="004B62DB">
        <w:rPr>
          <w:rFonts w:ascii="Times New Roman" w:hAnsi="Times New Roman" w:cs="Times New Roman"/>
          <w:sz w:val="24"/>
          <w:szCs w:val="24"/>
        </w:rPr>
        <w:t xml:space="preserve"> основные концепции. </w:t>
      </w:r>
    </w:p>
    <w:p w14:paraId="17186B72" w14:textId="77777777" w:rsidR="009841F0" w:rsidRPr="004B62DB" w:rsidRDefault="007E186D" w:rsidP="00C15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35</w:t>
      </w:r>
      <w:r w:rsidR="00C15B34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695652" w:rsidRPr="004B62DB">
        <w:rPr>
          <w:rFonts w:ascii="Times New Roman" w:hAnsi="Times New Roman" w:cs="Times New Roman"/>
          <w:sz w:val="24"/>
          <w:szCs w:val="24"/>
        </w:rPr>
        <w:t>Анализ реминисценций, аллюзий и интертекстуальная парадигма.</w:t>
      </w:r>
    </w:p>
    <w:p w14:paraId="1EDEB800" w14:textId="77777777" w:rsidR="00777FF7" w:rsidRPr="004B62DB" w:rsidRDefault="007E186D" w:rsidP="00C15B3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36.</w:t>
      </w:r>
      <w:r w:rsidR="003A5595" w:rsidRPr="004B62DB">
        <w:rPr>
          <w:rFonts w:ascii="Times New Roman" w:hAnsi="Times New Roman" w:cs="Times New Roman"/>
          <w:sz w:val="24"/>
          <w:szCs w:val="24"/>
          <w:lang w:val="kk-KZ"/>
        </w:rPr>
        <w:t>Литературное наследие Абая Кунанбаева</w:t>
      </w:r>
    </w:p>
    <w:p w14:paraId="6145ABB1" w14:textId="77777777" w:rsidR="00E820B7" w:rsidRPr="004B62DB" w:rsidRDefault="007E186D" w:rsidP="00C15B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37</w:t>
      </w:r>
      <w:r w:rsidR="00C15B34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91C58" w:rsidRPr="004B62DB">
        <w:rPr>
          <w:rFonts w:ascii="Times New Roman" w:hAnsi="Times New Roman" w:cs="Times New Roman"/>
          <w:sz w:val="24"/>
          <w:szCs w:val="24"/>
          <w:lang w:val="kk-KZ"/>
        </w:rPr>
        <w:t>Лингвистические взгляды И.А.Бодуэна де Куртенэ</w:t>
      </w:r>
    </w:p>
    <w:p w14:paraId="48D8A162" w14:textId="77777777" w:rsidR="00F41F84" w:rsidRPr="004B62DB" w:rsidRDefault="007E186D" w:rsidP="00C15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38</w:t>
      </w:r>
      <w:r w:rsidR="00C15B34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252484" w:rsidRPr="004B62DB">
        <w:rPr>
          <w:rFonts w:ascii="Times New Roman" w:hAnsi="Times New Roman" w:cs="Times New Roman"/>
          <w:sz w:val="24"/>
          <w:szCs w:val="24"/>
        </w:rPr>
        <w:t>Постмодернистские коммуникативные практики: У. Эко.</w:t>
      </w:r>
    </w:p>
    <w:p w14:paraId="39B3FEA6" w14:textId="77777777" w:rsidR="00702B54" w:rsidRPr="004B62DB" w:rsidRDefault="007E186D" w:rsidP="00C15B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39</w:t>
      </w:r>
      <w:r w:rsidR="00C15B34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46B33" w:rsidRPr="004B62DB">
        <w:rPr>
          <w:rFonts w:ascii="Times New Roman" w:hAnsi="Times New Roman" w:cs="Times New Roman"/>
          <w:sz w:val="24"/>
          <w:szCs w:val="24"/>
          <w:lang w:val="kk-KZ"/>
        </w:rPr>
        <w:t>Лирические жанры в современной поэзии</w:t>
      </w:r>
    </w:p>
    <w:p w14:paraId="493CFC2C" w14:textId="77777777" w:rsidR="00777FF7" w:rsidRPr="004B62DB" w:rsidRDefault="007E186D" w:rsidP="00C15B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40</w:t>
      </w:r>
      <w:r w:rsidR="00C15B34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252484" w:rsidRPr="004B62DB">
        <w:rPr>
          <w:rFonts w:ascii="Times New Roman" w:hAnsi="Times New Roman" w:cs="Times New Roman"/>
          <w:sz w:val="24"/>
          <w:szCs w:val="24"/>
        </w:rPr>
        <w:t>Интерпретация и деконструкция текста: постструктуралистская парадигма.</w:t>
      </w:r>
    </w:p>
    <w:p w14:paraId="43A303F8" w14:textId="77777777" w:rsidR="00E820B7" w:rsidRPr="004B62DB" w:rsidRDefault="007E186D" w:rsidP="00BE40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41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E005DF" w:rsidRPr="004B62DB">
        <w:rPr>
          <w:rFonts w:ascii="Times New Roman" w:hAnsi="Times New Roman" w:cs="Times New Roman"/>
          <w:sz w:val="24"/>
          <w:szCs w:val="24"/>
        </w:rPr>
        <w:t>Концепции медиазависимости литературы</w:t>
      </w:r>
    </w:p>
    <w:p w14:paraId="5FDC0EB8" w14:textId="77777777" w:rsidR="00E820B7" w:rsidRPr="004B62DB" w:rsidRDefault="007E186D" w:rsidP="00BE40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42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E005DF" w:rsidRPr="004B62DB">
        <w:rPr>
          <w:rFonts w:ascii="Times New Roman" w:hAnsi="Times New Roman" w:cs="Times New Roman"/>
          <w:sz w:val="24"/>
          <w:szCs w:val="24"/>
        </w:rPr>
        <w:t>Художественная антропология</w:t>
      </w:r>
    </w:p>
    <w:p w14:paraId="182D8994" w14:textId="77777777" w:rsidR="00E820B7" w:rsidRPr="004B62DB" w:rsidRDefault="007E186D" w:rsidP="00BE40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43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E005DF" w:rsidRPr="004B62DB">
        <w:rPr>
          <w:rFonts w:ascii="Times New Roman" w:hAnsi="Times New Roman" w:cs="Times New Roman"/>
          <w:sz w:val="24"/>
          <w:szCs w:val="24"/>
        </w:rPr>
        <w:t>Новые тенденции в современном литературоведении</w:t>
      </w:r>
    </w:p>
    <w:p w14:paraId="2603B95A" w14:textId="77777777" w:rsidR="00E820B7" w:rsidRPr="004B62DB" w:rsidRDefault="007E186D" w:rsidP="00BE40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44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E005DF" w:rsidRPr="004B62DB">
        <w:rPr>
          <w:rFonts w:ascii="Times New Roman" w:hAnsi="Times New Roman" w:cs="Times New Roman"/>
          <w:sz w:val="24"/>
          <w:szCs w:val="24"/>
        </w:rPr>
        <w:t>Миф как явление художественной словесности. Определениемифа.  Классификациямифов</w:t>
      </w:r>
    </w:p>
    <w:p w14:paraId="77EA6937" w14:textId="77777777" w:rsidR="00E820B7" w:rsidRPr="004B62DB" w:rsidRDefault="007E186D" w:rsidP="00BE40D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45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0224B" w:rsidRPr="004B62DB">
        <w:rPr>
          <w:rFonts w:ascii="Times New Roman" w:hAnsi="Times New Roman" w:cs="Times New Roman"/>
          <w:sz w:val="24"/>
          <w:szCs w:val="24"/>
        </w:rPr>
        <w:t>Неомифологизм и новые мифы в искусстве и литературе ХХ-ХХI вв. Проблемыизучениянеомифологизма</w:t>
      </w:r>
    </w:p>
    <w:p w14:paraId="76D353AB" w14:textId="77777777" w:rsidR="006C225D" w:rsidRPr="004B62DB" w:rsidRDefault="007E186D" w:rsidP="007E18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46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0224B" w:rsidRPr="004B62DB">
        <w:rPr>
          <w:rFonts w:ascii="Times New Roman" w:hAnsi="Times New Roman" w:cs="Times New Roman"/>
          <w:sz w:val="24"/>
          <w:szCs w:val="24"/>
        </w:rPr>
        <w:t xml:space="preserve">Мифология и мифопоэтика текста. Проблема изучения и систематизации мифологии. </w:t>
      </w:r>
      <w:r w:rsidR="00A0224B" w:rsidRPr="004B62DB">
        <w:rPr>
          <w:rFonts w:ascii="Times New Roman" w:hAnsi="Times New Roman" w:cs="Times New Roman"/>
          <w:bCs/>
          <w:sz w:val="24"/>
          <w:szCs w:val="24"/>
        </w:rPr>
        <w:t>Космогонические мифы</w:t>
      </w:r>
    </w:p>
    <w:p w14:paraId="243DCE85" w14:textId="77777777" w:rsidR="006C225D" w:rsidRPr="004B62DB" w:rsidRDefault="007E186D" w:rsidP="00BE40DC">
      <w:pPr>
        <w:pStyle w:val="HTML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  <w:lang w:val="kk-KZ"/>
        </w:rPr>
        <w:lastRenderedPageBreak/>
        <w:t>47</w:t>
      </w:r>
      <w:r w:rsidR="00BE40DC" w:rsidRPr="004B62DB">
        <w:rPr>
          <w:rStyle w:val="y2iqfc"/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A669C" w:rsidRPr="004B62DB">
        <w:rPr>
          <w:rStyle w:val="y2iqfc"/>
          <w:rFonts w:ascii="Times New Roman" w:hAnsi="Times New Roman" w:cs="Times New Roman"/>
          <w:sz w:val="24"/>
          <w:szCs w:val="24"/>
        </w:rPr>
        <w:t>Номенклатура языков мира: генетические, типологические и ареальные образы</w:t>
      </w:r>
    </w:p>
    <w:p w14:paraId="7228807B" w14:textId="77777777" w:rsidR="006C225D" w:rsidRPr="004B62DB" w:rsidRDefault="007E186D" w:rsidP="00BE40DC">
      <w:pPr>
        <w:pStyle w:val="HTML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  <w:lang w:val="kk-KZ"/>
        </w:rPr>
        <w:t>48</w:t>
      </w:r>
      <w:r w:rsidR="00BE40DC" w:rsidRPr="004B62DB">
        <w:rPr>
          <w:rStyle w:val="y2iqfc"/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A669C" w:rsidRPr="004B62DB">
        <w:rPr>
          <w:rStyle w:val="y2iqfc"/>
          <w:rFonts w:ascii="Times New Roman" w:hAnsi="Times New Roman" w:cs="Times New Roman"/>
          <w:sz w:val="24"/>
          <w:szCs w:val="24"/>
        </w:rPr>
        <w:t>Синтаксические отношения и их виды</w:t>
      </w:r>
    </w:p>
    <w:p w14:paraId="16D5E96B" w14:textId="77777777" w:rsidR="006C225D" w:rsidRPr="004B62DB" w:rsidRDefault="007E186D" w:rsidP="00BE40D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49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4D3FF9" w:rsidRPr="004B62DB">
        <w:rPr>
          <w:rFonts w:ascii="Times New Roman" w:hAnsi="Times New Roman" w:cs="Times New Roman"/>
          <w:sz w:val="24"/>
          <w:szCs w:val="24"/>
        </w:rPr>
        <w:t>М</w:t>
      </w:r>
      <w:r w:rsidR="00A0224B" w:rsidRPr="004B62DB">
        <w:rPr>
          <w:rFonts w:ascii="Times New Roman" w:hAnsi="Times New Roman" w:cs="Times New Roman"/>
          <w:sz w:val="24"/>
          <w:szCs w:val="24"/>
        </w:rPr>
        <w:t xml:space="preserve">ифы в художественной литературе </w:t>
      </w:r>
    </w:p>
    <w:p w14:paraId="276875BB" w14:textId="77777777" w:rsidR="00777FF7" w:rsidRPr="004B62DB" w:rsidRDefault="007E186D" w:rsidP="00BE40D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50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0224B" w:rsidRPr="004B62DB">
        <w:rPr>
          <w:rFonts w:ascii="Times New Roman" w:hAnsi="Times New Roman" w:cs="Times New Roman"/>
          <w:sz w:val="24"/>
          <w:szCs w:val="24"/>
        </w:rPr>
        <w:t>Интертекстуальная парадигма. «Текст в тексте» и интертекст</w:t>
      </w:r>
    </w:p>
    <w:p w14:paraId="6D7941D3" w14:textId="77777777" w:rsidR="006C225D" w:rsidRPr="004B62DB" w:rsidRDefault="007E186D" w:rsidP="00BE4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51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46B33" w:rsidRPr="004B62DB">
        <w:rPr>
          <w:rFonts w:ascii="Times New Roman" w:hAnsi="Times New Roman" w:cs="Times New Roman"/>
          <w:sz w:val="24"/>
          <w:szCs w:val="24"/>
          <w:lang w:val="kk-KZ"/>
        </w:rPr>
        <w:t>История и теория литературной критики</w:t>
      </w:r>
    </w:p>
    <w:p w14:paraId="5FDF3303" w14:textId="77777777" w:rsidR="00E820B7" w:rsidRPr="004B62DB" w:rsidRDefault="007E186D" w:rsidP="00BE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52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67381" w:rsidRPr="004B62DB">
        <w:rPr>
          <w:rFonts w:ascii="Times New Roman" w:hAnsi="Times New Roman" w:cs="Times New Roman"/>
          <w:sz w:val="24"/>
          <w:szCs w:val="24"/>
          <w:lang w:val="kk-KZ"/>
        </w:rPr>
        <w:t>Постмодернизм. Особенности поэтики постмодернизма</w:t>
      </w:r>
    </w:p>
    <w:p w14:paraId="10B4E192" w14:textId="77777777" w:rsidR="00187F4D" w:rsidRPr="004B62DB" w:rsidRDefault="007E186D" w:rsidP="00BE40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53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7A54AD" w:rsidRPr="004B62DB">
        <w:rPr>
          <w:rFonts w:ascii="Times New Roman" w:hAnsi="Times New Roman" w:cs="Times New Roman"/>
          <w:sz w:val="24"/>
          <w:szCs w:val="24"/>
        </w:rPr>
        <w:t xml:space="preserve">Классический психоанализ в литературоведении </w:t>
      </w:r>
    </w:p>
    <w:p w14:paraId="063E4B99" w14:textId="77777777" w:rsidR="00777FF7" w:rsidRPr="004B62DB" w:rsidRDefault="007E186D" w:rsidP="00BE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54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91C58" w:rsidRPr="004B62DB">
        <w:rPr>
          <w:rFonts w:ascii="Times New Roman" w:hAnsi="Times New Roman" w:cs="Times New Roman"/>
          <w:sz w:val="24"/>
          <w:szCs w:val="24"/>
          <w:lang w:val="kk-KZ"/>
        </w:rPr>
        <w:t>Лингвистическая концепция Ф. де Соссюра и его влияние на современное языкознание</w:t>
      </w:r>
    </w:p>
    <w:p w14:paraId="1EE6F0D8" w14:textId="77777777" w:rsidR="006C225D" w:rsidRPr="004B62DB" w:rsidRDefault="007E186D" w:rsidP="00BE40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55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7A54AD" w:rsidRPr="004B62DB">
        <w:rPr>
          <w:rFonts w:ascii="Times New Roman" w:hAnsi="Times New Roman" w:cs="Times New Roman"/>
          <w:sz w:val="24"/>
          <w:szCs w:val="24"/>
        </w:rPr>
        <w:t>Нарратология.</w:t>
      </w:r>
    </w:p>
    <w:p w14:paraId="1CB25428" w14:textId="77777777" w:rsidR="006C225D" w:rsidRPr="004B62DB" w:rsidRDefault="007E186D" w:rsidP="00BE40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56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D65427" w:rsidRPr="004B62DB">
        <w:rPr>
          <w:rFonts w:ascii="Times New Roman" w:hAnsi="Times New Roman" w:cs="Times New Roman"/>
          <w:sz w:val="24"/>
          <w:szCs w:val="24"/>
        </w:rPr>
        <w:t>Литературное наследие деятелей Алаш</w:t>
      </w:r>
    </w:p>
    <w:p w14:paraId="0053332A" w14:textId="77777777" w:rsidR="006C225D" w:rsidRPr="004B62DB" w:rsidRDefault="007E186D" w:rsidP="00BE40DC">
      <w:pPr>
        <w:pStyle w:val="HTML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  <w:lang w:val="kk-KZ"/>
        </w:rPr>
        <w:t>57</w:t>
      </w:r>
      <w:r w:rsidR="00BE40DC" w:rsidRPr="004B62DB">
        <w:rPr>
          <w:rStyle w:val="y2iqfc"/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A669C" w:rsidRPr="004B62DB">
        <w:rPr>
          <w:rStyle w:val="y2iqfc"/>
          <w:rFonts w:ascii="Times New Roman" w:hAnsi="Times New Roman" w:cs="Times New Roman"/>
          <w:sz w:val="24"/>
          <w:szCs w:val="24"/>
        </w:rPr>
        <w:t>Способы выражения синтаксических отношений в мировых языках</w:t>
      </w:r>
    </w:p>
    <w:p w14:paraId="12DE8151" w14:textId="77777777" w:rsidR="006C225D" w:rsidRPr="004B62DB" w:rsidRDefault="007E186D" w:rsidP="00BE40D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58</w:t>
      </w:r>
      <w:r w:rsidR="00BE40DC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D65427" w:rsidRPr="004B62DB">
        <w:rPr>
          <w:rFonts w:ascii="Times New Roman" w:hAnsi="Times New Roman" w:cs="Times New Roman"/>
          <w:sz w:val="24"/>
          <w:szCs w:val="24"/>
          <w:lang w:val="kk-KZ"/>
        </w:rPr>
        <w:t>Компаративистика: цели, методы, достижения</w:t>
      </w:r>
    </w:p>
    <w:p w14:paraId="7D13B699" w14:textId="77777777" w:rsidR="00777FF7" w:rsidRPr="004B62DB" w:rsidRDefault="007E186D" w:rsidP="006A66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59</w:t>
      </w:r>
      <w:r w:rsidR="006A665F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D65427" w:rsidRPr="004B62DB">
        <w:rPr>
          <w:rFonts w:ascii="Times New Roman" w:hAnsi="Times New Roman" w:cs="Times New Roman"/>
          <w:sz w:val="24"/>
          <w:szCs w:val="24"/>
          <w:lang w:val="kk-KZ"/>
        </w:rPr>
        <w:t>Натуралистическое направление в языкознании</w:t>
      </w:r>
    </w:p>
    <w:p w14:paraId="7851004C" w14:textId="77777777" w:rsidR="005737E3" w:rsidRPr="004B62DB" w:rsidRDefault="007E186D" w:rsidP="006A6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60</w:t>
      </w:r>
      <w:r w:rsidR="006A665F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414165" w:rsidRPr="004B62DB">
        <w:rPr>
          <w:rFonts w:ascii="Times New Roman" w:hAnsi="Times New Roman" w:cs="Times New Roman"/>
          <w:sz w:val="24"/>
          <w:szCs w:val="24"/>
        </w:rPr>
        <w:t>Проблемы изучения поэтики мифа</w:t>
      </w:r>
    </w:p>
    <w:p w14:paraId="56856B9A" w14:textId="77777777" w:rsidR="006C225D" w:rsidRPr="004B62DB" w:rsidRDefault="007E186D" w:rsidP="006A6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61</w:t>
      </w:r>
      <w:r w:rsidR="006A665F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414165" w:rsidRPr="004B62DB">
        <w:rPr>
          <w:rFonts w:ascii="Times New Roman" w:hAnsi="Times New Roman" w:cs="Times New Roman"/>
          <w:sz w:val="24"/>
          <w:szCs w:val="24"/>
        </w:rPr>
        <w:t>Астральный и солярный мифы и особенности их мифопоэтики в художественных текстах</w:t>
      </w:r>
    </w:p>
    <w:p w14:paraId="577DE6DC" w14:textId="77777777" w:rsidR="006C225D" w:rsidRPr="004B62DB" w:rsidRDefault="007E186D" w:rsidP="006A6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62</w:t>
      </w:r>
      <w:r w:rsidR="006A665F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0224B" w:rsidRPr="004B62DB">
        <w:rPr>
          <w:rFonts w:ascii="Times New Roman" w:hAnsi="Times New Roman" w:cs="Times New Roman"/>
          <w:sz w:val="24"/>
          <w:szCs w:val="24"/>
        </w:rPr>
        <w:t>Анализ археопоэтики художественного текста</w:t>
      </w:r>
    </w:p>
    <w:p w14:paraId="140E5FB0" w14:textId="77777777" w:rsidR="009E5087" w:rsidRPr="004B62DB" w:rsidRDefault="009E5087" w:rsidP="006A66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63. </w:t>
      </w:r>
      <w:r w:rsidRPr="004B62DB">
        <w:rPr>
          <w:rFonts w:ascii="Times New Roman" w:hAnsi="Times New Roman" w:cs="Times New Roman"/>
          <w:sz w:val="24"/>
          <w:szCs w:val="24"/>
        </w:rPr>
        <w:t xml:space="preserve">Новизна в современной </w:t>
      </w:r>
      <w:r w:rsidRPr="004B62DB">
        <w:rPr>
          <w:rFonts w:ascii="Times New Roman" w:hAnsi="Times New Roman" w:cs="Times New Roman"/>
          <w:sz w:val="24"/>
          <w:szCs w:val="24"/>
          <w:lang w:val="kk-KZ"/>
        </w:rPr>
        <w:t>художественной литературе</w:t>
      </w:r>
    </w:p>
    <w:p w14:paraId="0679ADA5" w14:textId="77777777" w:rsidR="00777FF7" w:rsidRPr="004B62DB" w:rsidRDefault="009E5087" w:rsidP="006A6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64</w:t>
      </w:r>
      <w:r w:rsidR="006A665F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E005DF" w:rsidRPr="004B62DB">
        <w:rPr>
          <w:rFonts w:ascii="Times New Roman" w:hAnsi="Times New Roman" w:cs="Times New Roman"/>
          <w:sz w:val="24"/>
          <w:szCs w:val="24"/>
        </w:rPr>
        <w:t>Мифопоэтика как раздел поэтики и теории литературы. Способы проникновения  мифа в литературу. Поэтикамифа. Формыприсутствия мифа в литературном произведении</w:t>
      </w:r>
    </w:p>
    <w:p w14:paraId="05074A18" w14:textId="77777777" w:rsidR="009E5087" w:rsidRPr="004B62DB" w:rsidRDefault="009E5087" w:rsidP="006A66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65.</w:t>
      </w:r>
      <w:r w:rsidRPr="004B62DB">
        <w:rPr>
          <w:rFonts w:ascii="Times New Roman" w:hAnsi="Times New Roman" w:cs="Times New Roman"/>
          <w:sz w:val="24"/>
          <w:szCs w:val="24"/>
        </w:rPr>
        <w:t>Сравнительные исследования мифов разных народов</w:t>
      </w:r>
    </w:p>
    <w:p w14:paraId="03B22236" w14:textId="77777777" w:rsidR="006C225D" w:rsidRPr="004B62DB" w:rsidRDefault="009E5087" w:rsidP="006A6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66</w:t>
      </w:r>
      <w:r w:rsidR="006A665F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E005DF" w:rsidRPr="004B62DB">
        <w:rPr>
          <w:rFonts w:ascii="Times New Roman" w:hAnsi="Times New Roman" w:cs="Times New Roman"/>
          <w:sz w:val="24"/>
          <w:szCs w:val="24"/>
        </w:rPr>
        <w:t>Мифологические системы. Виды мифов. Проблемы сравнительной мифологии</w:t>
      </w:r>
    </w:p>
    <w:p w14:paraId="63D71A87" w14:textId="77777777" w:rsidR="00777FF7" w:rsidRPr="004B62DB" w:rsidRDefault="009E5087" w:rsidP="006A6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67</w:t>
      </w:r>
      <w:r w:rsidR="006A665F" w:rsidRPr="004B62D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005DF" w:rsidRPr="004B62DB">
        <w:rPr>
          <w:rFonts w:ascii="Times New Roman" w:hAnsi="Times New Roman" w:cs="Times New Roman"/>
          <w:sz w:val="24"/>
          <w:szCs w:val="24"/>
        </w:rPr>
        <w:t>Миф как форма целостного массового переживания и истолкования действительности при помощи чувственно-наглядных образов, считающихся самостоятельными явлениями реальности</w:t>
      </w:r>
    </w:p>
    <w:p w14:paraId="4E218DA0" w14:textId="77777777" w:rsidR="006C225D" w:rsidRPr="004B62DB" w:rsidRDefault="009E5087" w:rsidP="006A665F">
      <w:pPr>
        <w:pStyle w:val="HTML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  <w:lang w:val="kk-KZ"/>
        </w:rPr>
        <w:t>68</w:t>
      </w:r>
      <w:r w:rsidR="006A665F" w:rsidRPr="004B62DB">
        <w:rPr>
          <w:rStyle w:val="y2iqfc"/>
          <w:rFonts w:ascii="Times New Roman" w:hAnsi="Times New Roman" w:cs="Times New Roman"/>
          <w:sz w:val="24"/>
          <w:szCs w:val="24"/>
          <w:lang w:val="kk-KZ"/>
        </w:rPr>
        <w:t>.</w:t>
      </w:r>
      <w:r w:rsidR="00AA669C" w:rsidRPr="004B62DB">
        <w:rPr>
          <w:rStyle w:val="y2iqfc"/>
          <w:rFonts w:ascii="Times New Roman" w:hAnsi="Times New Roman" w:cs="Times New Roman"/>
          <w:sz w:val="24"/>
          <w:szCs w:val="24"/>
        </w:rPr>
        <w:t>Перцептивная фонетика как наука, изучающая восприятие слушателем звуковой речи</w:t>
      </w:r>
    </w:p>
    <w:p w14:paraId="78431222" w14:textId="77777777" w:rsidR="006C225D" w:rsidRPr="004B62DB" w:rsidRDefault="009E5087" w:rsidP="006A6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69</w:t>
      </w:r>
      <w:r w:rsidR="006A665F" w:rsidRPr="004B62D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005DF" w:rsidRPr="004B62DB">
        <w:rPr>
          <w:rFonts w:ascii="Times New Roman" w:hAnsi="Times New Roman" w:cs="Times New Roman"/>
          <w:sz w:val="24"/>
          <w:szCs w:val="24"/>
        </w:rPr>
        <w:t>Соотнесенность понятий архетип и миф. Видыархетипов</w:t>
      </w:r>
    </w:p>
    <w:p w14:paraId="401B887B" w14:textId="77777777" w:rsidR="006C225D" w:rsidRPr="004B62DB" w:rsidRDefault="009E5087" w:rsidP="009E50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70. </w:t>
      </w:r>
      <w:r w:rsidR="00834155" w:rsidRPr="004B62DB">
        <w:rPr>
          <w:rFonts w:ascii="Times New Roman" w:hAnsi="Times New Roman" w:cs="Times New Roman"/>
          <w:sz w:val="24"/>
          <w:szCs w:val="24"/>
          <w:lang w:val="kk-KZ"/>
        </w:rPr>
        <w:t>Направления современной литературы</w:t>
      </w:r>
    </w:p>
    <w:p w14:paraId="5928E01F" w14:textId="0D723990" w:rsidR="004B62DB" w:rsidRPr="004B62DB" w:rsidRDefault="004B62DB" w:rsidP="004B62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lang w:val="kk-KZ"/>
        </w:rPr>
        <w:t xml:space="preserve">71. </w:t>
      </w:r>
      <w:r w:rsidRPr="004B62DB">
        <w:rPr>
          <w:rFonts w:ascii="Times New Roman" w:eastAsia="Calibri" w:hAnsi="Times New Roman" w:cs="Times New Roman"/>
        </w:rPr>
        <w:t>Сущность и функции языка. Проблема соотношения языка и общества в истории языкознания</w:t>
      </w:r>
    </w:p>
    <w:p w14:paraId="46568783" w14:textId="04942549" w:rsidR="004B62DB" w:rsidRPr="004B62DB" w:rsidRDefault="004B62DB" w:rsidP="004B62DB">
      <w:pPr>
        <w:tabs>
          <w:tab w:val="left" w:pos="284"/>
          <w:tab w:val="left" w:pos="426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72. </w:t>
      </w:r>
      <w:r w:rsidRPr="004B62DB">
        <w:rPr>
          <w:rFonts w:ascii="Times New Roman" w:eastAsia="Times New Roman" w:hAnsi="Times New Roman" w:cs="Times New Roman"/>
          <w:sz w:val="24"/>
          <w:szCs w:val="24"/>
        </w:rPr>
        <w:t>Языковые проблемы в Казахстане</w:t>
      </w:r>
    </w:p>
    <w:p w14:paraId="1D822F29" w14:textId="6C4FDD55" w:rsidR="004B62DB" w:rsidRPr="004B62DB" w:rsidRDefault="004B62DB" w:rsidP="004B62DB">
      <w:pPr>
        <w:tabs>
          <w:tab w:val="left" w:pos="284"/>
          <w:tab w:val="left" w:pos="426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73. </w:t>
      </w:r>
      <w:r w:rsidRPr="004B62DB">
        <w:rPr>
          <w:rFonts w:ascii="Times New Roman" w:eastAsia="Times New Roman" w:hAnsi="Times New Roman" w:cs="Times New Roman"/>
          <w:sz w:val="24"/>
          <w:szCs w:val="24"/>
        </w:rPr>
        <w:t>Развитие речи в онтогенезе: проблемы моделирования</w:t>
      </w:r>
    </w:p>
    <w:p w14:paraId="14F17D85" w14:textId="7DA80805" w:rsidR="004B62DB" w:rsidRPr="004B62DB" w:rsidRDefault="004B62DB" w:rsidP="004B62DB">
      <w:pPr>
        <w:tabs>
          <w:tab w:val="left" w:pos="284"/>
          <w:tab w:val="left" w:pos="426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74. </w:t>
      </w:r>
      <w:r w:rsidRPr="004B62DB">
        <w:rPr>
          <w:rFonts w:ascii="Times New Roman" w:eastAsia="Times New Roman" w:hAnsi="Times New Roman" w:cs="Times New Roman"/>
          <w:sz w:val="24"/>
          <w:szCs w:val="24"/>
        </w:rPr>
        <w:t>Фонетика. Понятие звука. Артикуляционные и акустические свойства звуков</w:t>
      </w:r>
    </w:p>
    <w:p w14:paraId="272F1617" w14:textId="6300D0AF" w:rsidR="004B62DB" w:rsidRPr="004B62DB" w:rsidRDefault="004B62DB" w:rsidP="004B62DB">
      <w:pPr>
        <w:tabs>
          <w:tab w:val="left" w:pos="284"/>
          <w:tab w:val="left" w:pos="426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75. </w:t>
      </w:r>
      <w:r w:rsidRPr="004B62DB">
        <w:rPr>
          <w:rFonts w:ascii="Times New Roman" w:eastAsia="Times New Roman" w:hAnsi="Times New Roman" w:cs="Times New Roman"/>
          <w:sz w:val="24"/>
          <w:szCs w:val="24"/>
        </w:rPr>
        <w:t>Дискурс и языковая личность: влияние дискурса на формирование лингвистической индивидуальности</w:t>
      </w:r>
    </w:p>
    <w:p w14:paraId="45F2FC25" w14:textId="532F50F7" w:rsidR="004B62DB" w:rsidRPr="004B62DB" w:rsidRDefault="004B62DB" w:rsidP="004B62DB">
      <w:pPr>
        <w:tabs>
          <w:tab w:val="left" w:pos="284"/>
          <w:tab w:val="left" w:pos="426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76. </w:t>
      </w:r>
      <w:r w:rsidRPr="004B62DB">
        <w:rPr>
          <w:rFonts w:ascii="Times New Roman" w:eastAsia="Times New Roman" w:hAnsi="Times New Roman" w:cs="Times New Roman"/>
          <w:sz w:val="24"/>
          <w:szCs w:val="24"/>
          <w:lang w:val="kk-KZ"/>
        </w:rPr>
        <w:t>Язык и общество.  Язык и мышление</w:t>
      </w:r>
    </w:p>
    <w:p w14:paraId="353A9682" w14:textId="111B3457" w:rsidR="004B62DB" w:rsidRPr="004B62DB" w:rsidRDefault="004B62DB" w:rsidP="004B62DB">
      <w:pPr>
        <w:tabs>
          <w:tab w:val="left" w:pos="284"/>
          <w:tab w:val="left" w:pos="426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77. </w:t>
      </w:r>
      <w:r w:rsidRPr="004B62DB">
        <w:rPr>
          <w:rFonts w:ascii="Times New Roman" w:eastAsia="Times New Roman" w:hAnsi="Times New Roman" w:cs="Times New Roman"/>
          <w:sz w:val="24"/>
          <w:szCs w:val="24"/>
        </w:rPr>
        <w:t>Понятие языковой личности в лингвистике</w:t>
      </w:r>
    </w:p>
    <w:p w14:paraId="4CF03487" w14:textId="43C27CE2" w:rsidR="00D053A3" w:rsidRPr="00D053A3" w:rsidRDefault="00D053A3" w:rsidP="00D0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78. </w:t>
      </w:r>
      <w:r w:rsidRPr="00D053A3">
        <w:rPr>
          <w:rFonts w:ascii="Times New Roman" w:hAnsi="Times New Roman" w:cs="Times New Roman"/>
          <w:sz w:val="24"/>
          <w:szCs w:val="24"/>
        </w:rPr>
        <w:t>Актуальные проблемы современного языкознания: языковые нормы и культура речи.</w:t>
      </w:r>
    </w:p>
    <w:p w14:paraId="7BD8AB1F" w14:textId="3CE20E59" w:rsidR="00D053A3" w:rsidRPr="00D053A3" w:rsidRDefault="00D053A3" w:rsidP="00D0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79. </w:t>
      </w:r>
      <w:r w:rsidRPr="00D053A3">
        <w:rPr>
          <w:rFonts w:ascii="Times New Roman" w:hAnsi="Times New Roman" w:cs="Times New Roman"/>
          <w:sz w:val="24"/>
          <w:szCs w:val="24"/>
        </w:rPr>
        <w:t>Проблемы терминологии в языкознании, трудности формирования новых понятий и способы их решения.</w:t>
      </w:r>
    </w:p>
    <w:p w14:paraId="66EE6252" w14:textId="289A2CC9" w:rsidR="00D053A3" w:rsidRPr="00D053A3" w:rsidRDefault="00D053A3" w:rsidP="00D0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80. </w:t>
      </w:r>
      <w:r w:rsidRPr="00D053A3">
        <w:rPr>
          <w:rFonts w:ascii="Times New Roman" w:hAnsi="Times New Roman" w:cs="Times New Roman"/>
          <w:sz w:val="24"/>
          <w:szCs w:val="24"/>
        </w:rPr>
        <w:t>Лингвистика текста: проблемы структурного и семантического анализа текстов.</w:t>
      </w:r>
    </w:p>
    <w:p w14:paraId="15C89555" w14:textId="18122577" w:rsidR="00D053A3" w:rsidRPr="00D053A3" w:rsidRDefault="00D053A3" w:rsidP="00D0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81. </w:t>
      </w:r>
      <w:r w:rsidRPr="00D053A3">
        <w:rPr>
          <w:rFonts w:ascii="Times New Roman" w:hAnsi="Times New Roman" w:cs="Times New Roman"/>
          <w:sz w:val="24"/>
          <w:szCs w:val="24"/>
        </w:rPr>
        <w:t>Системный и структурный характер языка.</w:t>
      </w:r>
    </w:p>
    <w:p w14:paraId="3DB7F5B3" w14:textId="46527810" w:rsidR="00D053A3" w:rsidRDefault="00D053A3" w:rsidP="00D0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82. </w:t>
      </w:r>
      <w:r w:rsidRPr="00D053A3">
        <w:rPr>
          <w:rFonts w:ascii="Times New Roman" w:hAnsi="Times New Roman" w:cs="Times New Roman"/>
          <w:sz w:val="24"/>
          <w:szCs w:val="24"/>
        </w:rPr>
        <w:t>Эволюция развития языка: внутренние и внешние факторы языковых изменений.</w:t>
      </w:r>
    </w:p>
    <w:p w14:paraId="6E2A9B67" w14:textId="77777777" w:rsidR="00D053A3" w:rsidRDefault="00D053A3" w:rsidP="00D0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C6F249" w14:textId="5559B968" w:rsidR="006B7E6D" w:rsidRPr="004B62DB" w:rsidRDefault="006B7E6D" w:rsidP="00D053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b/>
          <w:sz w:val="24"/>
          <w:szCs w:val="24"/>
          <w:lang w:val="kk-KZ"/>
        </w:rPr>
        <w:t>2 блок</w:t>
      </w:r>
    </w:p>
    <w:p w14:paraId="4349BBDA" w14:textId="77777777" w:rsidR="00584020" w:rsidRPr="004B62DB" w:rsidRDefault="00584020" w:rsidP="000451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B87228" w14:textId="77777777" w:rsidR="006B7E6D" w:rsidRPr="004B62DB" w:rsidRDefault="006B7E6D" w:rsidP="00EF6B30">
      <w:pPr>
        <w:pStyle w:val="HTML"/>
        <w:numPr>
          <w:ilvl w:val="0"/>
          <w:numId w:val="7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</w:rPr>
        <w:t>Процесс языкового восприятия и вариативности, его влияние на языковые нормы</w:t>
      </w:r>
    </w:p>
    <w:p w14:paraId="0500722E" w14:textId="77777777" w:rsidR="006B7E6D" w:rsidRPr="004B62DB" w:rsidRDefault="009E5087" w:rsidP="00EF6B30">
      <w:pPr>
        <w:pStyle w:val="HTML"/>
        <w:numPr>
          <w:ilvl w:val="0"/>
          <w:numId w:val="7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</w:rPr>
        <w:t xml:space="preserve">Коммуникативная цель: </w:t>
      </w:r>
      <w:r w:rsidR="00352942" w:rsidRPr="004B62DB">
        <w:rPr>
          <w:rStyle w:val="y2iqfc"/>
          <w:rFonts w:ascii="Times New Roman" w:hAnsi="Times New Roman" w:cs="Times New Roman"/>
          <w:sz w:val="24"/>
          <w:szCs w:val="24"/>
          <w:lang w:val="kk-KZ"/>
        </w:rPr>
        <w:t>коммуникативная стратегия и коммуникативная тактика</w:t>
      </w:r>
    </w:p>
    <w:p w14:paraId="7D28F5BF" w14:textId="77777777" w:rsidR="006B7E6D" w:rsidRPr="004B62DB" w:rsidRDefault="006B7E6D" w:rsidP="00EF6B30">
      <w:pPr>
        <w:pStyle w:val="HTML"/>
        <w:numPr>
          <w:ilvl w:val="0"/>
          <w:numId w:val="7"/>
        </w:numPr>
        <w:ind w:left="426" w:hanging="426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</w:rPr>
        <w:t>Методология языкознания</w:t>
      </w:r>
    </w:p>
    <w:p w14:paraId="27689294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Экологияязыка и культураязыка</w:t>
      </w:r>
    </w:p>
    <w:p w14:paraId="71CC0AB5" w14:textId="77777777" w:rsidR="006B7E6D" w:rsidRPr="004B62DB" w:rsidRDefault="006B7E6D" w:rsidP="00EF6B30">
      <w:pPr>
        <w:pStyle w:val="HTML"/>
        <w:numPr>
          <w:ilvl w:val="0"/>
          <w:numId w:val="7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</w:rPr>
        <w:t>Язык как инстинкт (С.Пинкер)</w:t>
      </w:r>
    </w:p>
    <w:p w14:paraId="3BC3C4E1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 xml:space="preserve">Построение вероятностно-статистической модели (модели) современных текстов </w:t>
      </w:r>
    </w:p>
    <w:p w14:paraId="6064C0C8" w14:textId="77777777" w:rsidR="006B7E6D" w:rsidRPr="004B62DB" w:rsidRDefault="006B7E6D" w:rsidP="00EF6B30">
      <w:pPr>
        <w:pStyle w:val="HTML"/>
        <w:numPr>
          <w:ilvl w:val="0"/>
          <w:numId w:val="7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</w:rPr>
        <w:t>Новые направления в языкознании и их прикладные аспекты</w:t>
      </w:r>
    </w:p>
    <w:p w14:paraId="144498B8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Спецификаиспользованияжаргоннойлексики</w:t>
      </w:r>
    </w:p>
    <w:p w14:paraId="26A37914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 xml:space="preserve">Интерлексика: развитие казахского языка через межъязыковую связь </w:t>
      </w:r>
    </w:p>
    <w:p w14:paraId="6868AA83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 xml:space="preserve">Основные особенности и направления в области прикладной терминологии </w:t>
      </w:r>
    </w:p>
    <w:p w14:paraId="126250EA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 xml:space="preserve">Компьютерная лингвистика: языковые и информационные отношения </w:t>
      </w:r>
    </w:p>
    <w:p w14:paraId="60C6D502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Единицытекста, егограмматическаяструктура</w:t>
      </w:r>
    </w:p>
    <w:p w14:paraId="46E689D0" w14:textId="2CC1C8EB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lastRenderedPageBreak/>
        <w:t>Проблема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синтеза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речевой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деятельности</w:t>
      </w:r>
    </w:p>
    <w:p w14:paraId="1541D379" w14:textId="2145A5CE" w:rsidR="006B7E6D" w:rsidRPr="00D053A3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D053A3">
        <w:rPr>
          <w:sz w:val="24"/>
          <w:szCs w:val="24"/>
          <w:lang w:val="ru-RU"/>
        </w:rPr>
        <w:t>Языковая</w:t>
      </w:r>
      <w:r w:rsidR="00D053A3">
        <w:rPr>
          <w:sz w:val="24"/>
          <w:szCs w:val="24"/>
          <w:lang w:val="ru-RU"/>
        </w:rPr>
        <w:t xml:space="preserve"> </w:t>
      </w:r>
      <w:r w:rsidRPr="00D053A3">
        <w:rPr>
          <w:sz w:val="24"/>
          <w:szCs w:val="24"/>
          <w:lang w:val="ru-RU"/>
        </w:rPr>
        <w:t>личность и лингвистическая</w:t>
      </w:r>
      <w:r w:rsidR="00D053A3">
        <w:rPr>
          <w:sz w:val="24"/>
          <w:szCs w:val="24"/>
          <w:lang w:val="ru-RU"/>
        </w:rPr>
        <w:t xml:space="preserve"> </w:t>
      </w:r>
      <w:r w:rsidRPr="00D053A3">
        <w:rPr>
          <w:sz w:val="24"/>
          <w:szCs w:val="24"/>
          <w:lang w:val="ru-RU"/>
        </w:rPr>
        <w:t>компетентность</w:t>
      </w:r>
    </w:p>
    <w:p w14:paraId="195A7372" w14:textId="77777777" w:rsidR="006B7E6D" w:rsidRPr="004B62DB" w:rsidRDefault="006B7E6D" w:rsidP="00EF6B30">
      <w:pPr>
        <w:pStyle w:val="HTML"/>
        <w:numPr>
          <w:ilvl w:val="0"/>
          <w:numId w:val="7"/>
        </w:numPr>
        <w:ind w:left="426" w:hanging="426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</w:rPr>
        <w:t>Текст и методы его анализа</w:t>
      </w:r>
    </w:p>
    <w:p w14:paraId="3E0B8F84" w14:textId="77777777" w:rsidR="006B7E6D" w:rsidRPr="004B62DB" w:rsidRDefault="006B7E6D" w:rsidP="00EF6B30">
      <w:pPr>
        <w:pStyle w:val="HTML"/>
        <w:numPr>
          <w:ilvl w:val="0"/>
          <w:numId w:val="7"/>
        </w:numPr>
        <w:ind w:left="426" w:hanging="426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Этнолингвистика – новое направление языкознания</w:t>
      </w:r>
    </w:p>
    <w:p w14:paraId="5C8D9025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 xml:space="preserve">Новации в поэзии с точки зрения вида, содержания </w:t>
      </w:r>
    </w:p>
    <w:p w14:paraId="3DDFC970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Семантическийаспектречевойдеятельности</w:t>
      </w:r>
    </w:p>
    <w:p w14:paraId="4D3F9A0A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Грамматическиекатегориитекста</w:t>
      </w:r>
    </w:p>
    <w:p w14:paraId="1C054EFF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 xml:space="preserve">Особенности передачи психологизма в художественных произведениях </w:t>
      </w:r>
    </w:p>
    <w:p w14:paraId="12B44C8E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Лингвистическаяприродатеорииименования</w:t>
      </w:r>
    </w:p>
    <w:p w14:paraId="29E994BE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</w:rPr>
        <w:t>Рефлексия</w:t>
      </w:r>
      <w:r w:rsidRPr="004B62DB">
        <w:rPr>
          <w:sz w:val="24"/>
          <w:szCs w:val="24"/>
          <w:lang w:val="kk-KZ"/>
        </w:rPr>
        <w:t>и</w:t>
      </w:r>
      <w:r w:rsidRPr="004B62DB">
        <w:rPr>
          <w:sz w:val="24"/>
          <w:szCs w:val="24"/>
        </w:rPr>
        <w:t>интроспекция</w:t>
      </w:r>
    </w:p>
    <w:p w14:paraId="00FBF67F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Компьютернаялингвистика в информационныхотношениях</w:t>
      </w:r>
    </w:p>
    <w:p w14:paraId="5D2C25D3" w14:textId="77777777" w:rsidR="00160AE4" w:rsidRPr="004B62DB" w:rsidRDefault="00352942" w:rsidP="00160AE4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>Инкорпоративные языки</w:t>
      </w:r>
    </w:p>
    <w:p w14:paraId="01B3F8A2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>Националь</w:t>
      </w:r>
      <w:r w:rsidR="00352942" w:rsidRPr="004B62DB">
        <w:rPr>
          <w:sz w:val="24"/>
          <w:szCs w:val="24"/>
          <w:lang w:val="ru-RU"/>
        </w:rPr>
        <w:t>но-культурные аспекты  фразеологизмов</w:t>
      </w:r>
    </w:p>
    <w:p w14:paraId="705609C8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Художественныйметод и творчествописателя</w:t>
      </w:r>
    </w:p>
    <w:p w14:paraId="2FC240EF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 xml:space="preserve">Новые направления в литературоведении, использующие теории философии </w:t>
      </w:r>
    </w:p>
    <w:p w14:paraId="4A41E45E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 xml:space="preserve">Связи между языками: культурные, социальные, политические </w:t>
      </w:r>
    </w:p>
    <w:p w14:paraId="5CE2D84B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Функциональнаялингвистика</w:t>
      </w:r>
    </w:p>
    <w:p w14:paraId="05908F8A" w14:textId="53B29B3A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Прикладные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аспекты</w:t>
      </w:r>
      <w:r w:rsidR="00D053A3">
        <w:rPr>
          <w:sz w:val="24"/>
          <w:szCs w:val="24"/>
          <w:lang w:val="ru-RU"/>
        </w:rPr>
        <w:t xml:space="preserve"> </w:t>
      </w:r>
      <w:r w:rsidRPr="004B62DB">
        <w:rPr>
          <w:sz w:val="24"/>
          <w:szCs w:val="24"/>
        </w:rPr>
        <w:t>лингвистики</w:t>
      </w:r>
    </w:p>
    <w:p w14:paraId="15DF4FE4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 xml:space="preserve">Принципы системности и функциональности в лингвистике </w:t>
      </w:r>
    </w:p>
    <w:p w14:paraId="33089E7E" w14:textId="77777777" w:rsidR="009841F0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ru-RU"/>
        </w:rPr>
        <w:t xml:space="preserve">Система грамматических категорий: системно-структурные, морфологические, синтаксические, лексико-грамматические </w:t>
      </w:r>
    </w:p>
    <w:p w14:paraId="6CB5183E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Лингвистическиепарадигмы и прикладнаялингвистика</w:t>
      </w:r>
    </w:p>
    <w:p w14:paraId="7A7005DF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Функциональнаяпарадигманауки о языке</w:t>
      </w:r>
    </w:p>
    <w:p w14:paraId="369E25E3" w14:textId="77777777" w:rsidR="006B7E6D" w:rsidRPr="004B62DB" w:rsidRDefault="006B7E6D" w:rsidP="00EF6B30">
      <w:pPr>
        <w:pStyle w:val="a4"/>
        <w:numPr>
          <w:ilvl w:val="0"/>
          <w:numId w:val="7"/>
        </w:numPr>
        <w:spacing w:after="0"/>
        <w:ind w:left="426" w:hanging="426"/>
        <w:jc w:val="both"/>
        <w:rPr>
          <w:sz w:val="24"/>
          <w:szCs w:val="24"/>
        </w:rPr>
      </w:pPr>
      <w:r w:rsidRPr="004B62DB">
        <w:rPr>
          <w:sz w:val="24"/>
          <w:szCs w:val="24"/>
        </w:rPr>
        <w:t>Культурологические, страноведческиеаспектыизученияязыка</w:t>
      </w:r>
    </w:p>
    <w:p w14:paraId="6C204244" w14:textId="77777777" w:rsidR="006B7E6D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Системно-структурное языкознание и функциональное языкознание </w:t>
      </w:r>
    </w:p>
    <w:p w14:paraId="2C9B0B83" w14:textId="77777777" w:rsidR="006B7E6D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Функциональная грамматика-функция языковых категорий в передаче содержания произношения</w:t>
      </w:r>
    </w:p>
    <w:p w14:paraId="53156E24" w14:textId="77777777" w:rsidR="006B7E6D" w:rsidRPr="004B62DB" w:rsidRDefault="00352942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Композиция текста: типы и особенности построения</w:t>
      </w:r>
    </w:p>
    <w:p w14:paraId="782F34D7" w14:textId="77777777" w:rsidR="006B7E6D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Функционализация грамматических единиц </w:t>
      </w:r>
    </w:p>
    <w:p w14:paraId="460B0D2C" w14:textId="77777777" w:rsidR="006B7E6D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Взгляды на межкультурную коммуникацию </w:t>
      </w:r>
    </w:p>
    <w:p w14:paraId="31052E92" w14:textId="77777777" w:rsidR="006B7E6D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Социокультурные условия языковых отношений </w:t>
      </w:r>
    </w:p>
    <w:p w14:paraId="2ED86BDC" w14:textId="77777777" w:rsidR="006B7E6D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Взаимодействие языков в условиях двуязычия, полиязычия </w:t>
      </w:r>
    </w:p>
    <w:p w14:paraId="3FAEA213" w14:textId="77777777" w:rsidR="006B7E6D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Языковые связи и межкультурные отношения</w:t>
      </w:r>
    </w:p>
    <w:p w14:paraId="298C93DC" w14:textId="77777777" w:rsidR="006B7E6D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Направления развития современного казахского языкознания, направления науки </w:t>
      </w:r>
    </w:p>
    <w:p w14:paraId="11113A6A" w14:textId="77777777" w:rsidR="006B7E6D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Применение информационных технологий в языкознании</w:t>
      </w:r>
    </w:p>
    <w:p w14:paraId="5CFA9FAA" w14:textId="77777777" w:rsidR="006B7E6D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Функционально-коммуникативные аспекты языкознания</w:t>
      </w:r>
    </w:p>
    <w:p w14:paraId="15CC2E94" w14:textId="77777777" w:rsidR="006B7E6D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Познавательные характеристика языка художественного произведения </w:t>
      </w:r>
    </w:p>
    <w:p w14:paraId="552393DE" w14:textId="77777777" w:rsidR="009841F0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Специфика анализа языковых фактов с точки зрения психологии </w:t>
      </w:r>
    </w:p>
    <w:p w14:paraId="50EC9D04" w14:textId="77777777" w:rsidR="006B7E6D" w:rsidRPr="004B62DB" w:rsidRDefault="006B7E6D" w:rsidP="00EF6B30">
      <w:pPr>
        <w:pStyle w:val="a4"/>
        <w:numPr>
          <w:ilvl w:val="0"/>
          <w:numId w:val="7"/>
        </w:numPr>
        <w:shd w:val="clear" w:color="auto" w:fill="FFFFFF"/>
        <w:spacing w:after="0"/>
        <w:ind w:left="426" w:hanging="426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Познавательные особенности языковых единиц </w:t>
      </w:r>
    </w:p>
    <w:p w14:paraId="2050757A" w14:textId="77777777" w:rsidR="006B7E6D" w:rsidRPr="004B62DB" w:rsidRDefault="00352942" w:rsidP="0035294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>50. Объективные и субъективные показатели жизнеспособности языка</w:t>
      </w:r>
    </w:p>
    <w:p w14:paraId="49B786B0" w14:textId="77777777" w:rsidR="006B7E6D" w:rsidRPr="004B62DB" w:rsidRDefault="00C81162" w:rsidP="00C8116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51. </w:t>
      </w:r>
      <w:r w:rsidR="006B7E6D" w:rsidRPr="004B62DB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352942" w:rsidRPr="004B62DB">
        <w:rPr>
          <w:rFonts w:ascii="Times New Roman" w:hAnsi="Times New Roman" w:cs="Times New Roman"/>
          <w:sz w:val="24"/>
          <w:szCs w:val="24"/>
          <w:lang w:val="kk-KZ"/>
        </w:rPr>
        <w:t>орпусная лингвистика</w:t>
      </w:r>
    </w:p>
    <w:p w14:paraId="20B6DEB6" w14:textId="77777777" w:rsidR="006B7E6D" w:rsidRPr="004B62DB" w:rsidRDefault="00C81162" w:rsidP="00C8116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52. </w:t>
      </w:r>
      <w:r w:rsidR="006B7E6D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Современное состояние фразеологии и тенденции развития в мировой науке </w:t>
      </w:r>
    </w:p>
    <w:p w14:paraId="228ABE9E" w14:textId="77777777" w:rsidR="006B7E6D" w:rsidRPr="004B62DB" w:rsidRDefault="00C81162" w:rsidP="00C8116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53. </w:t>
      </w:r>
      <w:r w:rsidR="006B7E6D" w:rsidRPr="004B62DB">
        <w:rPr>
          <w:rFonts w:ascii="Times New Roman" w:hAnsi="Times New Roman" w:cs="Times New Roman"/>
          <w:sz w:val="24"/>
          <w:szCs w:val="24"/>
          <w:lang w:val="kk-KZ"/>
        </w:rPr>
        <w:t>Новое направление языкознания: юрислингвистика, становление, тенденции развития</w:t>
      </w:r>
    </w:p>
    <w:p w14:paraId="3FBF665A" w14:textId="77777777" w:rsidR="006B7E6D" w:rsidRPr="004B62DB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54. </w:t>
      </w:r>
      <w:r w:rsidR="006B7E6D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Способы создания поэтических фразеологизмов </w:t>
      </w:r>
    </w:p>
    <w:p w14:paraId="2CC651F4" w14:textId="77777777" w:rsidR="006B7E6D" w:rsidRPr="004B62DB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55. </w:t>
      </w:r>
      <w:r w:rsidR="006B7E6D" w:rsidRPr="004B62DB">
        <w:rPr>
          <w:rFonts w:ascii="Times New Roman" w:hAnsi="Times New Roman" w:cs="Times New Roman"/>
          <w:sz w:val="24"/>
          <w:szCs w:val="24"/>
          <w:lang w:val="kk-KZ"/>
        </w:rPr>
        <w:t>Семантические особенности когнитивных единиц</w:t>
      </w:r>
    </w:p>
    <w:p w14:paraId="4F42CD83" w14:textId="77777777" w:rsidR="008C231E" w:rsidRPr="004B62DB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56. </w:t>
      </w:r>
      <w:r w:rsidR="006B7E6D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Методика лингвистической экспертизы текста </w:t>
      </w:r>
    </w:p>
    <w:p w14:paraId="50D30C8E" w14:textId="77777777" w:rsidR="006B7E6D" w:rsidRPr="004B62DB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57. </w:t>
      </w:r>
      <w:r w:rsidR="006B7E6D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Двуязычие: преимущества и недостатки </w:t>
      </w:r>
    </w:p>
    <w:p w14:paraId="4B9587FD" w14:textId="77777777" w:rsidR="006B7E6D" w:rsidRPr="004B62DB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58. </w:t>
      </w:r>
      <w:r w:rsidR="006B7E6D" w:rsidRPr="004B62DB">
        <w:rPr>
          <w:rFonts w:ascii="Times New Roman" w:hAnsi="Times New Roman" w:cs="Times New Roman"/>
          <w:sz w:val="24"/>
          <w:szCs w:val="24"/>
          <w:lang w:val="kk-KZ"/>
        </w:rPr>
        <w:t>Когнитивные особенности языковых концептов</w:t>
      </w:r>
    </w:p>
    <w:p w14:paraId="428EDE09" w14:textId="77777777" w:rsidR="006B7E6D" w:rsidRPr="004B62DB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59. </w:t>
      </w:r>
      <w:r w:rsidR="006B7E6D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Связь методики обучения с лингвистикой, психологией и общей дидактикой </w:t>
      </w:r>
    </w:p>
    <w:p w14:paraId="7DE8D309" w14:textId="77777777" w:rsidR="006B7E6D" w:rsidRPr="004B62DB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60. </w:t>
      </w:r>
      <w:r w:rsidR="006B7E6D" w:rsidRPr="004B62DB">
        <w:rPr>
          <w:rFonts w:ascii="Times New Roman" w:hAnsi="Times New Roman" w:cs="Times New Roman"/>
          <w:sz w:val="24"/>
          <w:szCs w:val="24"/>
          <w:lang w:val="kk-KZ"/>
        </w:rPr>
        <w:t>Междисциплинарность научной парадигмы</w:t>
      </w:r>
    </w:p>
    <w:p w14:paraId="67F50351" w14:textId="77777777" w:rsidR="006B7E6D" w:rsidRPr="004B62DB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61. </w:t>
      </w:r>
      <w:r w:rsidR="006B7E6D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Методы и приемы прикладных лингвистических исследований </w:t>
      </w:r>
    </w:p>
    <w:p w14:paraId="3D8D2ECA" w14:textId="77777777" w:rsidR="006B7E6D" w:rsidRPr="004B62DB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62. </w:t>
      </w:r>
      <w:r w:rsidR="006B7E6D" w:rsidRPr="004B62DB">
        <w:rPr>
          <w:rFonts w:ascii="Times New Roman" w:hAnsi="Times New Roman" w:cs="Times New Roman"/>
          <w:sz w:val="24"/>
          <w:szCs w:val="24"/>
          <w:lang w:val="kk-KZ"/>
        </w:rPr>
        <w:t xml:space="preserve">Методы обучения языкам </w:t>
      </w:r>
    </w:p>
    <w:p w14:paraId="6C48D897" w14:textId="77777777" w:rsidR="006B7E6D" w:rsidRPr="00F77EAF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63. </w:t>
      </w:r>
      <w:r w:rsidR="006B7E6D"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Психолингвистическая основа обучения языку </w:t>
      </w:r>
    </w:p>
    <w:p w14:paraId="41AA178F" w14:textId="77777777" w:rsidR="006B7E6D" w:rsidRPr="00F77EAF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64. </w:t>
      </w:r>
      <w:r w:rsidR="006B7E6D"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Язык и культура, язык и психология, язык и закон, язык и общество </w:t>
      </w:r>
    </w:p>
    <w:p w14:paraId="3556A8C9" w14:textId="77777777" w:rsidR="006B7E6D" w:rsidRPr="00F77EAF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65. </w:t>
      </w:r>
      <w:r w:rsidR="006B7E6D"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Общие дидактические принципы обучения </w:t>
      </w:r>
    </w:p>
    <w:p w14:paraId="5895E6B5" w14:textId="77777777" w:rsidR="006B7E6D" w:rsidRPr="00F77EAF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66. </w:t>
      </w:r>
      <w:r w:rsidR="006B7E6D" w:rsidRPr="00F77EAF">
        <w:rPr>
          <w:rFonts w:ascii="Times New Roman" w:hAnsi="Times New Roman" w:cs="Times New Roman"/>
          <w:sz w:val="24"/>
          <w:szCs w:val="24"/>
          <w:lang w:val="kk-KZ"/>
        </w:rPr>
        <w:t>Когнитивная языковая наука и ее прикладные аспекты</w:t>
      </w:r>
    </w:p>
    <w:p w14:paraId="09C096BB" w14:textId="77777777" w:rsidR="006B7E6D" w:rsidRPr="00F77EAF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67. </w:t>
      </w:r>
      <w:r w:rsidR="006B7E6D"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Психолингвистика наука о речевой деятельности </w:t>
      </w:r>
    </w:p>
    <w:p w14:paraId="3C6349C4" w14:textId="77777777" w:rsidR="006B7E6D" w:rsidRPr="00F77EAF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68. </w:t>
      </w:r>
      <w:r w:rsidR="006B7E6D"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Язык, история этноса и культура  </w:t>
      </w:r>
    </w:p>
    <w:p w14:paraId="4811C922" w14:textId="77777777" w:rsidR="006B7E6D" w:rsidRPr="00F77EAF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69. </w:t>
      </w:r>
      <w:r w:rsidR="006B7E6D" w:rsidRPr="00F77EAF">
        <w:rPr>
          <w:rFonts w:ascii="Times New Roman" w:hAnsi="Times New Roman" w:cs="Times New Roman"/>
          <w:sz w:val="24"/>
          <w:szCs w:val="24"/>
          <w:lang w:val="kk-KZ"/>
        </w:rPr>
        <w:t>Лингвистические парадигмы</w:t>
      </w:r>
    </w:p>
    <w:p w14:paraId="6D5DEA86" w14:textId="77777777" w:rsidR="006B7E6D" w:rsidRPr="00F77EAF" w:rsidRDefault="008C231E" w:rsidP="008C231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77EAF">
        <w:rPr>
          <w:rFonts w:ascii="Times New Roman" w:hAnsi="Times New Roman" w:cs="Times New Roman"/>
          <w:sz w:val="24"/>
          <w:szCs w:val="24"/>
          <w:lang w:val="kk-KZ"/>
        </w:rPr>
        <w:t xml:space="preserve">70. </w:t>
      </w:r>
      <w:r w:rsidR="006B7E6D" w:rsidRPr="00F77EAF">
        <w:rPr>
          <w:rFonts w:ascii="Times New Roman" w:hAnsi="Times New Roman" w:cs="Times New Roman"/>
          <w:sz w:val="24"/>
          <w:szCs w:val="24"/>
          <w:lang w:val="kk-KZ"/>
        </w:rPr>
        <w:t>Прикладная лингвистика и общая лингвистика</w:t>
      </w:r>
    </w:p>
    <w:p w14:paraId="49B9F1C4" w14:textId="0260DBB1" w:rsidR="004B62DB" w:rsidRPr="004B62DB" w:rsidRDefault="004B62DB" w:rsidP="004B62DB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71. </w:t>
      </w:r>
      <w:r w:rsidRPr="004B62DB">
        <w:rPr>
          <w:rFonts w:ascii="Times New Roman" w:eastAsia="Calibri" w:hAnsi="Times New Roman" w:cs="Times New Roman"/>
          <w:sz w:val="24"/>
          <w:szCs w:val="24"/>
          <w:lang w:val="kk-KZ"/>
        </w:rPr>
        <w:t>Корпусная лингвистика: идеология, методы, технологии</w:t>
      </w:r>
    </w:p>
    <w:p w14:paraId="16680255" w14:textId="0DF7148B" w:rsidR="004B62DB" w:rsidRPr="004B62DB" w:rsidRDefault="004B62DB" w:rsidP="004B62DB">
      <w:pPr>
        <w:widowControl w:val="0"/>
        <w:tabs>
          <w:tab w:val="left" w:pos="426"/>
        </w:tabs>
        <w:spacing w:after="0" w:line="322" w:lineRule="exac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72. </w:t>
      </w:r>
      <w:r w:rsidRPr="004B62DB">
        <w:rPr>
          <w:rFonts w:ascii="Times New Roman" w:eastAsia="Calibri" w:hAnsi="Times New Roman" w:cs="Times New Roman"/>
          <w:sz w:val="24"/>
          <w:szCs w:val="24"/>
        </w:rPr>
        <w:t>Общенаучные методы филологического исследования</w:t>
      </w:r>
    </w:p>
    <w:p w14:paraId="6C0BD4D5" w14:textId="7121CC70" w:rsidR="004B62DB" w:rsidRPr="004B62DB" w:rsidRDefault="004B62DB" w:rsidP="004B62DB">
      <w:pPr>
        <w:tabs>
          <w:tab w:val="left" w:pos="29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73. </w:t>
      </w:r>
      <w:r w:rsidRPr="004B62DB">
        <w:rPr>
          <w:rFonts w:ascii="Times New Roman" w:eastAsia="Calibri" w:hAnsi="Times New Roman" w:cs="Times New Roman"/>
          <w:sz w:val="24"/>
          <w:szCs w:val="24"/>
        </w:rPr>
        <w:t>Разграничение понятий «методология», «методика», «метод» и «прием»</w:t>
      </w:r>
    </w:p>
    <w:p w14:paraId="27F62E63" w14:textId="319B64CD" w:rsidR="004B62DB" w:rsidRPr="004B62DB" w:rsidRDefault="004B62DB" w:rsidP="004B62DB">
      <w:pPr>
        <w:widowControl w:val="0"/>
        <w:tabs>
          <w:tab w:val="left" w:pos="426"/>
        </w:tabs>
        <w:spacing w:after="0" w:line="322" w:lineRule="exac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74. </w:t>
      </w:r>
      <w:r w:rsidRPr="004B62DB">
        <w:rPr>
          <w:rFonts w:ascii="Times New Roman" w:eastAsia="Calibri" w:hAnsi="Times New Roman" w:cs="Times New Roman"/>
          <w:sz w:val="24"/>
          <w:szCs w:val="24"/>
          <w:lang w:val="kk-KZ"/>
        </w:rPr>
        <w:t>Дидактические и методические принципы обучения</w:t>
      </w:r>
    </w:p>
    <w:p w14:paraId="21EBEB10" w14:textId="703E4DCC" w:rsidR="004B62DB" w:rsidRPr="004B62DB" w:rsidRDefault="004B62DB" w:rsidP="004B62DB">
      <w:pPr>
        <w:widowControl w:val="0"/>
        <w:tabs>
          <w:tab w:val="left" w:pos="426"/>
        </w:tabs>
        <w:spacing w:after="0" w:line="322" w:lineRule="exac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75. </w:t>
      </w:r>
      <w:r w:rsidRPr="004B62DB">
        <w:rPr>
          <w:rFonts w:ascii="Times New Roman" w:eastAsia="Calibri" w:hAnsi="Times New Roman" w:cs="Times New Roman"/>
          <w:sz w:val="24"/>
          <w:szCs w:val="24"/>
          <w:lang w:val="kk-KZ"/>
        </w:rPr>
        <w:t>Основы психолингвистики и социолингвистики</w:t>
      </w:r>
    </w:p>
    <w:p w14:paraId="56AB7293" w14:textId="53224410" w:rsidR="004B62DB" w:rsidRPr="004B62DB" w:rsidRDefault="004B62DB" w:rsidP="004B62DB">
      <w:pPr>
        <w:widowControl w:val="0"/>
        <w:tabs>
          <w:tab w:val="left" w:pos="426"/>
        </w:tabs>
        <w:spacing w:after="0" w:line="322" w:lineRule="exac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76. </w:t>
      </w:r>
      <w:r w:rsidRPr="004B62DB">
        <w:rPr>
          <w:rFonts w:ascii="Times New Roman" w:eastAsia="Calibri" w:hAnsi="Times New Roman" w:cs="Times New Roman"/>
          <w:sz w:val="24"/>
          <w:szCs w:val="24"/>
          <w:lang w:val="kk-KZ"/>
        </w:rPr>
        <w:t>Научные парадигмы в лингвистике</w:t>
      </w:r>
    </w:p>
    <w:p w14:paraId="5830F677" w14:textId="0E80BD4D" w:rsidR="004B62DB" w:rsidRPr="004B62DB" w:rsidRDefault="004B62DB" w:rsidP="004B62DB">
      <w:pPr>
        <w:widowControl w:val="0"/>
        <w:tabs>
          <w:tab w:val="left" w:pos="426"/>
        </w:tabs>
        <w:spacing w:after="0" w:line="322" w:lineRule="exact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77. </w:t>
      </w:r>
      <w:r w:rsidRPr="004B62DB">
        <w:rPr>
          <w:rFonts w:ascii="Times New Roman" w:eastAsia="Calibri" w:hAnsi="Times New Roman" w:cs="Times New Roman"/>
          <w:sz w:val="24"/>
          <w:szCs w:val="24"/>
          <w:lang w:val="kk-KZ"/>
        </w:rPr>
        <w:t>Особенности фундаментальной и прикладной лингвистики</w:t>
      </w:r>
    </w:p>
    <w:p w14:paraId="73CE8988" w14:textId="10C5DE5C" w:rsidR="008874CA" w:rsidRPr="008874CA" w:rsidRDefault="008874CA" w:rsidP="008874C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78. </w:t>
      </w:r>
      <w:r w:rsidRPr="008874CA">
        <w:rPr>
          <w:rFonts w:ascii="Times New Roman" w:hAnsi="Times New Roman" w:cs="Times New Roman"/>
          <w:sz w:val="24"/>
          <w:szCs w:val="24"/>
          <w:lang w:val="kk-KZ"/>
        </w:rPr>
        <w:t>Художественная функция интертекстуальных связей в произведениях писателей и особенности в национально-культурном контексте.</w:t>
      </w:r>
    </w:p>
    <w:p w14:paraId="3A5297C3" w14:textId="12DCAE51" w:rsidR="008874CA" w:rsidRPr="008874CA" w:rsidRDefault="008874CA" w:rsidP="008874C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79. </w:t>
      </w:r>
      <w:r w:rsidRPr="008874CA">
        <w:rPr>
          <w:rFonts w:ascii="Times New Roman" w:hAnsi="Times New Roman" w:cs="Times New Roman"/>
          <w:sz w:val="24"/>
          <w:szCs w:val="24"/>
          <w:lang w:val="kk-KZ"/>
        </w:rPr>
        <w:t>Проблематика литературного пространства и хронотопа в современных романах.</w:t>
      </w:r>
    </w:p>
    <w:p w14:paraId="690F2C1E" w14:textId="0B0479D0" w:rsidR="008874CA" w:rsidRPr="008874CA" w:rsidRDefault="008874CA" w:rsidP="008874C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80. </w:t>
      </w:r>
      <w:r w:rsidRPr="008874CA">
        <w:rPr>
          <w:rFonts w:ascii="Times New Roman" w:hAnsi="Times New Roman" w:cs="Times New Roman"/>
          <w:sz w:val="24"/>
          <w:szCs w:val="24"/>
          <w:lang w:val="kk-KZ"/>
        </w:rPr>
        <w:t>Теоретические основы нового подхода к литературе советского и постсоветского периода.</w:t>
      </w:r>
    </w:p>
    <w:p w14:paraId="59063B59" w14:textId="1CF1CC21" w:rsidR="008874CA" w:rsidRPr="008874CA" w:rsidRDefault="008874CA" w:rsidP="008874C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81. </w:t>
      </w:r>
      <w:r w:rsidRPr="008874CA">
        <w:rPr>
          <w:rFonts w:ascii="Times New Roman" w:hAnsi="Times New Roman" w:cs="Times New Roman"/>
          <w:sz w:val="24"/>
          <w:szCs w:val="24"/>
          <w:lang w:val="kk-KZ"/>
        </w:rPr>
        <w:t>Эстетика постмодернизма в современной прозе.</w:t>
      </w:r>
    </w:p>
    <w:p w14:paraId="2340F6C5" w14:textId="115539AF" w:rsidR="008874CA" w:rsidRPr="008874CA" w:rsidRDefault="008874CA" w:rsidP="008874C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82. </w:t>
      </w:r>
      <w:r w:rsidRPr="008874CA">
        <w:rPr>
          <w:rFonts w:ascii="Times New Roman" w:hAnsi="Times New Roman" w:cs="Times New Roman"/>
          <w:sz w:val="24"/>
          <w:szCs w:val="24"/>
          <w:lang w:val="kk-KZ"/>
        </w:rPr>
        <w:t>Гендерная литературоведение и гендерные взгляды в творчестве современных женщин-писателей.</w:t>
      </w:r>
    </w:p>
    <w:p w14:paraId="46FB1A54" w14:textId="77777777" w:rsidR="006B7E6D" w:rsidRPr="00F77EAF" w:rsidRDefault="006B7E6D" w:rsidP="006B7E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A2DE7E7" w14:textId="77777777" w:rsidR="006B7E6D" w:rsidRPr="00F77EAF" w:rsidRDefault="006B7E6D" w:rsidP="006B7E6D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77EAF">
        <w:rPr>
          <w:rFonts w:ascii="Times New Roman" w:hAnsi="Times New Roman" w:cs="Times New Roman"/>
          <w:b/>
          <w:sz w:val="24"/>
          <w:szCs w:val="24"/>
          <w:lang w:val="kk-KZ"/>
        </w:rPr>
        <w:t xml:space="preserve">3 блок </w:t>
      </w:r>
    </w:p>
    <w:p w14:paraId="3E264529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ru-RU"/>
        </w:rPr>
        <w:t xml:space="preserve">Объект, цели и задачи изучения когнитивной лингвистики </w:t>
      </w:r>
    </w:p>
    <w:p w14:paraId="5D38113B" w14:textId="3FE9590A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</w:rPr>
        <w:t>Ко</w:t>
      </w:r>
      <w:r w:rsidRPr="004B62DB">
        <w:rPr>
          <w:sz w:val="24"/>
          <w:szCs w:val="24"/>
          <w:lang w:val="kk-KZ"/>
        </w:rPr>
        <w:t>гнитивная концепция</w:t>
      </w:r>
      <w:r w:rsidRPr="004B62DB">
        <w:rPr>
          <w:sz w:val="24"/>
          <w:szCs w:val="24"/>
        </w:rPr>
        <w:t>Ахмета</w:t>
      </w:r>
      <w:r w:rsidR="004B62DB">
        <w:rPr>
          <w:sz w:val="24"/>
          <w:szCs w:val="24"/>
          <w:lang w:val="kk-KZ"/>
        </w:rPr>
        <w:t xml:space="preserve"> </w:t>
      </w:r>
      <w:r w:rsidRPr="004B62DB">
        <w:rPr>
          <w:sz w:val="24"/>
          <w:szCs w:val="24"/>
        </w:rPr>
        <w:t>Байтурсынова</w:t>
      </w:r>
    </w:p>
    <w:p w14:paraId="4AF9EE62" w14:textId="77777777" w:rsidR="006B7E6D" w:rsidRPr="004B62DB" w:rsidRDefault="00104171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Когнитивные особенности пословиц и поговорок</w:t>
      </w:r>
    </w:p>
    <w:p w14:paraId="713AF94B" w14:textId="77777777" w:rsidR="006B7E6D" w:rsidRPr="004B62DB" w:rsidRDefault="00104171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Предмет прагмалингвистики</w:t>
      </w:r>
    </w:p>
    <w:p w14:paraId="7E7AAE53" w14:textId="77777777" w:rsidR="006B7E6D" w:rsidRPr="004B62DB" w:rsidRDefault="006B7E6D" w:rsidP="005D6B6B">
      <w:pPr>
        <w:pStyle w:val="HTML"/>
        <w:numPr>
          <w:ilvl w:val="0"/>
          <w:numId w:val="8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4B62DB">
        <w:rPr>
          <w:rStyle w:val="y2iqfc"/>
          <w:rFonts w:ascii="Times New Roman" w:hAnsi="Times New Roman" w:cs="Times New Roman"/>
          <w:sz w:val="24"/>
          <w:szCs w:val="24"/>
        </w:rPr>
        <w:t>Современное языкознание: процессы дифференциации и интеграции и их отражение в структуре науки о языке</w:t>
      </w:r>
    </w:p>
    <w:p w14:paraId="437E9E90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Языковой корпус как совокупность идентифицированных, составленных и обозначенных языковых/речевых данных в электронном варианте</w:t>
      </w:r>
    </w:p>
    <w:p w14:paraId="6B95D041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Связь лингвокультурологии с когнитивной лингвистикой</w:t>
      </w:r>
    </w:p>
    <w:p w14:paraId="6D633490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Основные проблемы когнитивной семантики </w:t>
      </w:r>
    </w:p>
    <w:p w14:paraId="11E46855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Объект исследования когнитивной антропологии  </w:t>
      </w:r>
    </w:p>
    <w:p w14:paraId="02834DA3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Действия мысли и сознания, их отражение через язык     </w:t>
      </w:r>
    </w:p>
    <w:p w14:paraId="02462802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Научные основы когнитивизма, его место в современной лингвистике     </w:t>
      </w:r>
    </w:p>
    <w:p w14:paraId="58797446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Развитие когнитивной лингвистики в составе когнитологии, как отдельной отрасли науки       </w:t>
      </w:r>
    </w:p>
    <w:p w14:paraId="466E7DF6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Язык - средство мышления и познания      </w:t>
      </w:r>
    </w:p>
    <w:p w14:paraId="17E32514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Проблемы когнитивной социологии</w:t>
      </w:r>
    </w:p>
    <w:p w14:paraId="00123A86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Понятия «образ Вселенной», «языковой образ Вселенной», «модель Вселенной»      </w:t>
      </w:r>
    </w:p>
    <w:p w14:paraId="565BDA61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Метафизические концепты</w:t>
      </w:r>
    </w:p>
    <w:p w14:paraId="1CD5A1D2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Выводы ученых о вербальном характере образа Вселенной</w:t>
      </w:r>
    </w:p>
    <w:p w14:paraId="4AADA997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Концепт и его виды</w:t>
      </w:r>
    </w:p>
    <w:p w14:paraId="034FD775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Рассмотрение концепции В. фон Гумбольда «восприятие языкового мира» как «языковой картины промежуточного мира и Вселенной»   </w:t>
      </w:r>
    </w:p>
    <w:p w14:paraId="29094F90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Группировка в поэтическом тексте по умению автора использовать концепты</w:t>
      </w:r>
    </w:p>
    <w:p w14:paraId="653E19A9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Термины, относящиеся к когнитивной лингвистике («сознание»,«когниция», «ментальность»)</w:t>
      </w:r>
    </w:p>
    <w:p w14:paraId="1A6B4AC7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Когнитивная  лингвистика и терминология   </w:t>
      </w:r>
    </w:p>
    <w:p w14:paraId="21207ABA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Терминологическая система когнитивной лингвистики и концептуальная структура термина </w:t>
      </w:r>
    </w:p>
    <w:p w14:paraId="76110184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Типы концептов в зависимости от уровня узнаваемости в разных ассоциативных концептах  </w:t>
      </w:r>
    </w:p>
    <w:p w14:paraId="05741DE4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lastRenderedPageBreak/>
        <w:t>Метафора-когнитивный процесс, отражающий единую, прочную связь сознания и языка</w:t>
      </w:r>
    </w:p>
    <w:p w14:paraId="52AB6DE6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Когнитивная степень языковой личности</w:t>
      </w:r>
    </w:p>
    <w:p w14:paraId="15A3E1A1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Языкознание: традиционные и новые связи в системе наук</w:t>
      </w:r>
    </w:p>
    <w:p w14:paraId="4B13A57E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Вербально-семантический уровень языковой личности  </w:t>
      </w:r>
    </w:p>
    <w:p w14:paraId="4BC0C1F7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Специфика проведения концептуального анализа </w:t>
      </w:r>
    </w:p>
    <w:p w14:paraId="3CDE0FDA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Эмоциональные концепты (радость, печаль, счастье, печалль)</w:t>
      </w:r>
      <w:r w:rsidRPr="004B62DB">
        <w:rPr>
          <w:sz w:val="24"/>
          <w:szCs w:val="24"/>
          <w:lang w:val="kk-KZ"/>
        </w:rPr>
        <w:tab/>
      </w:r>
    </w:p>
    <w:p w14:paraId="2E12DFFC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Мифические основы когнитивной структуры языка</w:t>
      </w:r>
    </w:p>
    <w:p w14:paraId="25278C75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Преемственность языка и мифа </w:t>
      </w:r>
    </w:p>
    <w:p w14:paraId="79442A09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Мифико-познавательная система в казахском языке  </w:t>
      </w:r>
    </w:p>
    <w:p w14:paraId="470D8AB0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Этнокультурная основа фразеологизмов   </w:t>
      </w:r>
    </w:p>
    <w:p w14:paraId="6D8E5FAC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Национально-культурные особенности в мотивах возникновения этнофразеологизмов     </w:t>
      </w:r>
    </w:p>
    <w:p w14:paraId="09F92C3E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Понятие научной парадигмы и ее основные принципы     </w:t>
      </w:r>
    </w:p>
    <w:p w14:paraId="37230996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Проблема концептуальной и языковой картины  мира   </w:t>
      </w:r>
    </w:p>
    <w:p w14:paraId="563388C5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Концепт-основная ячейка культуры в ментальном мире человека       </w:t>
      </w:r>
    </w:p>
    <w:p w14:paraId="1212E023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Национально-культурные концепты     </w:t>
      </w:r>
    </w:p>
    <w:p w14:paraId="792D47C6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Концепт-основная часть лингво-когнитивных уровней языковой личности      </w:t>
      </w:r>
    </w:p>
    <w:p w14:paraId="59276573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Взаимосвязь парадигмы, теории и концепции в лингвистике      </w:t>
      </w:r>
    </w:p>
    <w:p w14:paraId="576BC39E" w14:textId="77777777" w:rsidR="006B7E6D" w:rsidRPr="004B62DB" w:rsidRDefault="006D1183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Объект исследования </w:t>
      </w:r>
      <w:r w:rsidR="006B7E6D" w:rsidRPr="004B62DB">
        <w:rPr>
          <w:sz w:val="24"/>
          <w:szCs w:val="24"/>
          <w:lang w:val="kk-KZ"/>
        </w:rPr>
        <w:t xml:space="preserve"> парадигмы «Языкознание»   </w:t>
      </w:r>
    </w:p>
    <w:p w14:paraId="5C3C723E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Искусство слова- это ядро познания: язык и речь     </w:t>
      </w:r>
    </w:p>
    <w:p w14:paraId="15F7994E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Народная психология - основа этнопознания        </w:t>
      </w:r>
    </w:p>
    <w:p w14:paraId="56C10493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Общеязыковые факты - результат когнитивного опыта      </w:t>
      </w:r>
    </w:p>
    <w:p w14:paraId="45D960EE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Когнитивная парадигма языковых единиц        </w:t>
      </w:r>
    </w:p>
    <w:p w14:paraId="3F686905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Языковая структура –когнитивный фактор        </w:t>
      </w:r>
    </w:p>
    <w:p w14:paraId="2A9F3572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История языка - этап познания     </w:t>
      </w:r>
    </w:p>
    <w:p w14:paraId="38D215E1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Общетеоретическая парадигма лингвистических принципов      </w:t>
      </w:r>
    </w:p>
    <w:p w14:paraId="6E9E2CCE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Лингвистическая интеграция и дифференциация - результат когнитивного развития       </w:t>
      </w:r>
    </w:p>
    <w:p w14:paraId="4529D365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Лингвистическая универсальность - мотивационный и когнитивный фактор    </w:t>
      </w:r>
    </w:p>
    <w:p w14:paraId="709FAD91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Парадигма этюдов в казахском языкознании       </w:t>
      </w:r>
    </w:p>
    <w:p w14:paraId="38D298C0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Лексические единицы - индикаторы знаний      </w:t>
      </w:r>
    </w:p>
    <w:p w14:paraId="023AC802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Языковая норма – когнитивная закономерность        </w:t>
      </w:r>
    </w:p>
    <w:p w14:paraId="2417A86E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Языковые ресурсы - это результат когнитивного кода        </w:t>
      </w:r>
    </w:p>
    <w:p w14:paraId="3AA5442D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Единство опыта и знаний в языке - лингвистическая проблема.        </w:t>
      </w:r>
    </w:p>
    <w:p w14:paraId="71355660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Когнитивный аспект  названий цветов в ономастике         </w:t>
      </w:r>
    </w:p>
    <w:p w14:paraId="263F8D86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Когнитивные основы изучения  языка       </w:t>
      </w:r>
    </w:p>
    <w:p w14:paraId="6F250FD7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Когнитивные основы терминов А.Байтурсынова        </w:t>
      </w:r>
    </w:p>
    <w:p w14:paraId="7BDD93DA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Определение коммуникации метаязыка культуры на основе лингвистики        </w:t>
      </w:r>
    </w:p>
    <w:p w14:paraId="7E7E0FFF" w14:textId="77777777" w:rsidR="006B7E6D" w:rsidRPr="004B62DB" w:rsidRDefault="006D1183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>Когнитивная лингвистика и лингвокультурология</w:t>
      </w:r>
    </w:p>
    <w:p w14:paraId="4538A8F1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Культурный аспект союза языка и познания </w:t>
      </w:r>
    </w:p>
    <w:p w14:paraId="29B5F068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Представпения о мире - концепты пространства, времени и числ   </w:t>
      </w:r>
    </w:p>
    <w:p w14:paraId="43D48ADD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Описание Магжаном Жумабаевым процесса развития человечества через язык, мысль, сознание   </w:t>
      </w:r>
    </w:p>
    <w:p w14:paraId="4BE02C42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Языковой инстинкт - взаимосвязь между языком и мышлением </w:t>
      </w:r>
    </w:p>
    <w:p w14:paraId="720EAFFF" w14:textId="03C1E135" w:rsidR="006B7E6D" w:rsidRPr="004B62DB" w:rsidRDefault="006D1183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color w:val="000000"/>
          <w:sz w:val="24"/>
          <w:szCs w:val="24"/>
        </w:rPr>
        <w:t>Проблема</w:t>
      </w:r>
      <w:r w:rsidR="004B62DB">
        <w:rPr>
          <w:color w:val="000000"/>
          <w:sz w:val="24"/>
          <w:szCs w:val="24"/>
          <w:lang w:val="kk-KZ"/>
        </w:rPr>
        <w:t xml:space="preserve"> </w:t>
      </w:r>
      <w:r w:rsidRPr="004B62DB">
        <w:rPr>
          <w:color w:val="000000"/>
          <w:sz w:val="24"/>
          <w:szCs w:val="24"/>
        </w:rPr>
        <w:t>антропоцентризма в лингвистике</w:t>
      </w:r>
    </w:p>
    <w:p w14:paraId="3882C98A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Языковая картина мира в языковом текстовом пространстве   </w:t>
      </w:r>
    </w:p>
    <w:p w14:paraId="0C7A8F5F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Идея В.фон Гумбольдта «язык - это дух народа»  </w:t>
      </w:r>
    </w:p>
    <w:p w14:paraId="54DAF9FD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Проблемы изучения языка произведений Абая с точки зрения «языковой личности»   </w:t>
      </w:r>
    </w:p>
    <w:p w14:paraId="6FB54DE0" w14:textId="77777777" w:rsidR="006B7E6D" w:rsidRPr="004B62DB" w:rsidRDefault="006B7E6D" w:rsidP="005D6B6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4B62DB">
        <w:rPr>
          <w:sz w:val="24"/>
          <w:szCs w:val="24"/>
          <w:lang w:val="kk-KZ"/>
        </w:rPr>
        <w:t xml:space="preserve">Контрастные концепты  </w:t>
      </w:r>
    </w:p>
    <w:p w14:paraId="333068C3" w14:textId="6C19D792" w:rsidR="004B62DB" w:rsidRPr="00F525A3" w:rsidRDefault="004B62DB" w:rsidP="004B62D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hanging="720"/>
        <w:rPr>
          <w:sz w:val="24"/>
          <w:szCs w:val="24"/>
          <w:lang w:val="kk-KZ"/>
        </w:rPr>
      </w:pPr>
      <w:r w:rsidRPr="00F525A3">
        <w:rPr>
          <w:sz w:val="24"/>
          <w:szCs w:val="24"/>
          <w:lang w:val="kk-KZ"/>
        </w:rPr>
        <w:t>Когнитивная семантика: основные принципы и понятия</w:t>
      </w:r>
    </w:p>
    <w:p w14:paraId="73FBEF60" w14:textId="74E244B4" w:rsidR="004B62DB" w:rsidRPr="00F525A3" w:rsidRDefault="004B62DB" w:rsidP="004B62D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hanging="720"/>
        <w:rPr>
          <w:sz w:val="24"/>
          <w:szCs w:val="24"/>
          <w:lang w:val="kk-KZ"/>
        </w:rPr>
      </w:pPr>
      <w:r w:rsidRPr="00F525A3">
        <w:rPr>
          <w:sz w:val="24"/>
          <w:szCs w:val="24"/>
          <w:lang w:val="kk-KZ"/>
        </w:rPr>
        <w:t>Типология и основные функции концептов</w:t>
      </w:r>
    </w:p>
    <w:p w14:paraId="0C21D230" w14:textId="1206D165" w:rsidR="004B62DB" w:rsidRPr="00F525A3" w:rsidRDefault="004B62DB" w:rsidP="004B62D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hanging="720"/>
        <w:rPr>
          <w:sz w:val="24"/>
          <w:szCs w:val="24"/>
          <w:lang w:val="kk-KZ"/>
        </w:rPr>
      </w:pPr>
      <w:r w:rsidRPr="00F525A3">
        <w:rPr>
          <w:sz w:val="24"/>
          <w:szCs w:val="24"/>
          <w:lang w:val="kk-KZ"/>
        </w:rPr>
        <w:t xml:space="preserve">Терминология когнитивной лингвистики </w:t>
      </w:r>
    </w:p>
    <w:p w14:paraId="5A19AE1D" w14:textId="28183B56" w:rsidR="004B62DB" w:rsidRPr="004B62DB" w:rsidRDefault="004B62DB" w:rsidP="004B62D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/>
        <w:ind w:hanging="720"/>
        <w:rPr>
          <w:sz w:val="24"/>
          <w:szCs w:val="24"/>
          <w:lang w:val="ru-RU"/>
        </w:rPr>
      </w:pPr>
      <w:r w:rsidRPr="004B62DB">
        <w:rPr>
          <w:sz w:val="24"/>
          <w:szCs w:val="24"/>
          <w:lang w:val="kk-KZ"/>
        </w:rPr>
        <w:t>Эмоциональные концепты в языковой картине мира</w:t>
      </w:r>
    </w:p>
    <w:p w14:paraId="14BB4E75" w14:textId="55629944" w:rsidR="004B62DB" w:rsidRPr="00F525A3" w:rsidRDefault="004B62DB" w:rsidP="004B62D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hanging="720"/>
        <w:rPr>
          <w:sz w:val="24"/>
          <w:szCs w:val="24"/>
          <w:lang w:val="kk-KZ"/>
        </w:rPr>
      </w:pPr>
      <w:r w:rsidRPr="00F525A3">
        <w:rPr>
          <w:sz w:val="24"/>
          <w:szCs w:val="24"/>
          <w:lang w:val="kk-KZ"/>
        </w:rPr>
        <w:t>Языковой код как фактор когнитивной базы</w:t>
      </w:r>
    </w:p>
    <w:p w14:paraId="28130C8C" w14:textId="0ED9653C" w:rsidR="004B62DB" w:rsidRPr="00F525A3" w:rsidRDefault="004B62DB" w:rsidP="004B62D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hanging="720"/>
        <w:rPr>
          <w:sz w:val="24"/>
          <w:szCs w:val="24"/>
          <w:lang w:val="kk-KZ"/>
        </w:rPr>
      </w:pPr>
      <w:r w:rsidRPr="00F525A3">
        <w:rPr>
          <w:sz w:val="24"/>
          <w:szCs w:val="24"/>
          <w:lang w:val="kk-KZ"/>
        </w:rPr>
        <w:t xml:space="preserve">Лингвофилософская концепция  В.фон Гумбольдта </w:t>
      </w:r>
    </w:p>
    <w:p w14:paraId="3C5ACE5C" w14:textId="1EC4198D" w:rsidR="004B62DB" w:rsidRPr="00F525A3" w:rsidRDefault="004B62DB" w:rsidP="004B62DB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hanging="720"/>
        <w:rPr>
          <w:sz w:val="24"/>
          <w:szCs w:val="24"/>
          <w:lang w:val="kk-KZ"/>
        </w:rPr>
      </w:pPr>
      <w:r w:rsidRPr="00F525A3">
        <w:rPr>
          <w:sz w:val="24"/>
          <w:szCs w:val="24"/>
          <w:lang w:val="kk-KZ"/>
        </w:rPr>
        <w:t xml:space="preserve">Лексические средства выражения контраста </w:t>
      </w:r>
    </w:p>
    <w:p w14:paraId="6847AE9B" w14:textId="7937DB9D" w:rsidR="008874CA" w:rsidRPr="008874CA" w:rsidRDefault="008874CA" w:rsidP="008874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78. </w:t>
      </w:r>
      <w:r w:rsidRPr="008874CA">
        <w:rPr>
          <w:rFonts w:ascii="Times New Roman" w:hAnsi="Times New Roman" w:cs="Times New Roman"/>
          <w:sz w:val="24"/>
          <w:szCs w:val="24"/>
          <w:lang w:val="kk-KZ"/>
        </w:rPr>
        <w:t>Культурные концепты в языке как отражение национального сознания.</w:t>
      </w:r>
    </w:p>
    <w:p w14:paraId="1AEEDBF8" w14:textId="4E54F9E7" w:rsidR="008874CA" w:rsidRPr="008874CA" w:rsidRDefault="008874CA" w:rsidP="008874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79. </w:t>
      </w:r>
      <w:r w:rsidRPr="008874CA">
        <w:rPr>
          <w:rFonts w:ascii="Times New Roman" w:hAnsi="Times New Roman" w:cs="Times New Roman"/>
          <w:sz w:val="24"/>
          <w:szCs w:val="24"/>
          <w:lang w:val="kk-KZ"/>
        </w:rPr>
        <w:t>Процесс вербализации в когнитивной лингвистике: языковая репрезентация абстрактных понятий.</w:t>
      </w:r>
    </w:p>
    <w:p w14:paraId="681F489D" w14:textId="4A2C7038" w:rsidR="008874CA" w:rsidRPr="008874CA" w:rsidRDefault="008874CA" w:rsidP="008874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80. </w:t>
      </w:r>
      <w:r w:rsidRPr="008874CA">
        <w:rPr>
          <w:rFonts w:ascii="Times New Roman" w:hAnsi="Times New Roman" w:cs="Times New Roman"/>
          <w:sz w:val="24"/>
          <w:szCs w:val="24"/>
          <w:lang w:val="kk-KZ"/>
        </w:rPr>
        <w:t>Роль понятий «фрейм» и «сценарий» в когнитивном моделировании.</w:t>
      </w:r>
    </w:p>
    <w:p w14:paraId="14226F2E" w14:textId="6A1DF39F" w:rsidR="008874CA" w:rsidRPr="008874CA" w:rsidRDefault="008874CA" w:rsidP="008874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81. </w:t>
      </w:r>
      <w:r w:rsidRPr="008874CA">
        <w:rPr>
          <w:rFonts w:ascii="Times New Roman" w:hAnsi="Times New Roman" w:cs="Times New Roman"/>
          <w:sz w:val="24"/>
          <w:szCs w:val="24"/>
          <w:lang w:val="kk-KZ"/>
        </w:rPr>
        <w:t>Способы  применения методов когнитивной семантики при анализе текста.</w:t>
      </w:r>
    </w:p>
    <w:p w14:paraId="19798AF4" w14:textId="6254E148" w:rsidR="006B7E6D" w:rsidRPr="004B62DB" w:rsidRDefault="008874CA" w:rsidP="008874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82. </w:t>
      </w:r>
      <w:r w:rsidRPr="008874CA">
        <w:rPr>
          <w:rFonts w:ascii="Times New Roman" w:hAnsi="Times New Roman" w:cs="Times New Roman"/>
          <w:sz w:val="24"/>
          <w:szCs w:val="24"/>
          <w:lang w:val="kk-KZ"/>
        </w:rPr>
        <w:t>Процесс категоризации в когнитивной лингвистике.</w:t>
      </w:r>
    </w:p>
    <w:p w14:paraId="66D480CA" w14:textId="77777777" w:rsidR="006B7E6D" w:rsidRPr="00E87471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15DB089" w14:textId="77777777" w:rsidR="006B7E6D" w:rsidRPr="00E87471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24A2182" w14:textId="77777777" w:rsidR="006B7E6D" w:rsidRPr="00E87471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0F4325F" w14:textId="21E006FE" w:rsidR="006B7E6D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A78FC3E" w14:textId="7E719250" w:rsidR="005F682F" w:rsidRDefault="005F682F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66070551" w14:textId="3663D0D0" w:rsidR="005F682F" w:rsidRDefault="005F682F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E4E93FB" w14:textId="6D536198" w:rsidR="005F682F" w:rsidRDefault="005F682F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32D3E746" w14:textId="065C475E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1D2A99F2" w14:textId="0660A69E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44E4BCBC" w14:textId="16296120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4C7FC085" w14:textId="5C099B7C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79ED6D5" w14:textId="23A4B413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09CF8C6" w14:textId="21007C6E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AB239CB" w14:textId="125FD7B6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1E30A5F" w14:textId="7E117E8A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0307A26" w14:textId="5ECAB5EE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1B25929" w14:textId="521338C2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46755387" w14:textId="1E122ED9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3A9BF547" w14:textId="0C1D7259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60B873BB" w14:textId="1F3CBE01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851E382" w14:textId="7891E670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10424C67" w14:textId="5A79CCAE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DAE1112" w14:textId="69D19B8E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9498362" w14:textId="0442168E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667F1CA" w14:textId="0CB3D908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6A99CB1D" w14:textId="2912151E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35C0E3DC" w14:textId="43F23F18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3F6B6332" w14:textId="15C94916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66059540" w14:textId="7F3BA44B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E1ACE9A" w14:textId="5574BF70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AE10F30" w14:textId="2710AD09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45CAEAD7" w14:textId="14A01944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5CF61367" w14:textId="67533E1E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F82EDB8" w14:textId="5CE6B077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190CB28E" w14:textId="172AA597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5A1F4794" w14:textId="7D09DBAB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E3D2654" w14:textId="0AF4646C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5CBD391B" w14:textId="6244B1A6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0601C47" w14:textId="022983A6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DAC1F19" w14:textId="1F31AEE1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500EB927" w14:textId="5FE1F355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A40E415" w14:textId="267B0286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581CA31F" w14:textId="5DAAD14C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D2C462B" w14:textId="268CDF9A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56AD3B7" w14:textId="6E48D2DE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ACE821C" w14:textId="5F6268ED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5D603692" w14:textId="77777777" w:rsidR="008874CA" w:rsidRDefault="008874CA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17409D4" w14:textId="5BA9AAC2" w:rsidR="005F682F" w:rsidRDefault="005F682F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1708BCC8" w14:textId="453EFD9A" w:rsidR="005F682F" w:rsidRDefault="005F682F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1C93D896" w14:textId="6EE8AB96" w:rsidR="005F682F" w:rsidRDefault="005F682F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6F0B8310" w14:textId="77777777" w:rsidR="005F682F" w:rsidRPr="00E87471" w:rsidRDefault="005F682F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633D4A0D" w14:textId="77777777" w:rsidR="006B7E6D" w:rsidRPr="00E87471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414EB6A7" w14:textId="77777777" w:rsidR="006B7E6D" w:rsidRPr="00E87471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3C20E05" w14:textId="77777777" w:rsidR="006B7E6D" w:rsidRPr="00E87471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E5EF3C3" w14:textId="77777777" w:rsidR="005F682F" w:rsidRPr="005F682F" w:rsidRDefault="005F682F" w:rsidP="005F68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682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Список рекомендуемой литературы:</w:t>
      </w:r>
    </w:p>
    <w:p w14:paraId="0BBA5E54" w14:textId="77777777" w:rsidR="005F682F" w:rsidRPr="005F682F" w:rsidRDefault="005F682F" w:rsidP="005F68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682F">
        <w:rPr>
          <w:rFonts w:ascii="Times New Roman" w:eastAsia="Calibri" w:hAnsi="Times New Roman" w:cs="Times New Roman"/>
          <w:b/>
          <w:sz w:val="24"/>
          <w:szCs w:val="24"/>
        </w:rPr>
        <w:t>по дисциплине «Актуальные проблемы языкознания»»</w:t>
      </w:r>
    </w:p>
    <w:p w14:paraId="07C171DE" w14:textId="77777777" w:rsidR="005F682F" w:rsidRPr="005F682F" w:rsidRDefault="005F682F" w:rsidP="005F682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 xml:space="preserve">Жаналина Л.К. Актуальные проблемы языкознания. Теория. Учебно-методический комплекс дисциплины. Учебное пособие. – Плматы: Print-S, 2006. </w:t>
      </w:r>
    </w:p>
    <w:p w14:paraId="233A11B7" w14:textId="77777777" w:rsidR="005F682F" w:rsidRPr="005F682F" w:rsidRDefault="005F682F" w:rsidP="005F682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 xml:space="preserve">Буянова, Л.Ю. Терминологическая деривация в языке науки: когнитивность, семиотичность, функциональность / Л.Ю. Буянова. - 2-е изд., стереотип. - М. : Флинта, 2011. - 389 с. </w:t>
      </w:r>
    </w:p>
    <w:p w14:paraId="05C65893" w14:textId="77777777" w:rsidR="005F682F" w:rsidRPr="005F682F" w:rsidRDefault="005F682F" w:rsidP="005F682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color w:val="000000"/>
          <w:sz w:val="24"/>
          <w:szCs w:val="24"/>
        </w:rPr>
        <w:t>Макаров М.Л. Основы теории дискурса. - М., 2003.</w:t>
      </w:r>
    </w:p>
    <w:p w14:paraId="2540B0A2" w14:textId="77777777" w:rsidR="005F682F" w:rsidRPr="005F682F" w:rsidRDefault="005F682F" w:rsidP="005F682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>Гвишиани Н.Б. Язык научного общения (вопросы методологии). – М.: Высшая школа, 1986. – 280 с.</w:t>
      </w:r>
    </w:p>
    <w:p w14:paraId="3DC4F74A" w14:textId="77777777" w:rsidR="005F682F" w:rsidRPr="005F682F" w:rsidRDefault="005F682F" w:rsidP="005F682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>Гируцкий А.А. Методология, метод, методика: сходства и различия//Общее языкознание: учебное пособие для студентов вызов. – Минск: ТетраСистема, 2001. – С. 267-294.</w:t>
      </w:r>
      <w:r w:rsidRPr="005F682F">
        <w:rPr>
          <w:rFonts w:ascii="Times New Roman" w:eastAsia="MS Mincho" w:hAnsi="MS Mincho" w:cs="Times New Roman" w:hint="eastAsia"/>
          <w:sz w:val="24"/>
          <w:szCs w:val="24"/>
        </w:rPr>
        <w:t> </w:t>
      </w:r>
    </w:p>
    <w:p w14:paraId="484FB3D0" w14:textId="77777777" w:rsidR="005F682F" w:rsidRPr="005F682F" w:rsidRDefault="005F682F" w:rsidP="005F682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 xml:space="preserve"> Иванова Л.П. Методы лингвистических исследований. – Киев: ИСПО, 1995. – 138 с. </w:t>
      </w:r>
    </w:p>
    <w:p w14:paraId="34B21BEA" w14:textId="77777777" w:rsidR="005F682F" w:rsidRPr="005F682F" w:rsidRDefault="005F682F" w:rsidP="005F682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>Карлинский А.Е. Методология и парадигмы современной лингвистики. –Алматы: Изд-во КазУМОпМЯ, 2009. – 352 с.</w:t>
      </w:r>
      <w:r w:rsidRPr="005F682F">
        <w:rPr>
          <w:rFonts w:ascii="Times New Roman" w:eastAsia="MS Mincho" w:hAnsi="MS Mincho" w:cs="Times New Roman" w:hint="eastAsia"/>
          <w:sz w:val="24"/>
          <w:szCs w:val="24"/>
        </w:rPr>
        <w:t> </w:t>
      </w:r>
    </w:p>
    <w:p w14:paraId="2FE5A252" w14:textId="77777777" w:rsidR="005F682F" w:rsidRPr="005F682F" w:rsidRDefault="005F682F" w:rsidP="005F682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5F682F">
        <w:rPr>
          <w:rFonts w:ascii="Times New Roman" w:eastAsia="Calibri" w:hAnsi="Times New Roman" w:cs="Times New Roman"/>
          <w:bCs/>
          <w:sz w:val="24"/>
          <w:szCs w:val="24"/>
        </w:rPr>
        <w:t xml:space="preserve">Комарова З. И. Методология, метод, методика и технология научных ис- следований в лингвистике: учебное пособие. – Екатеринбург: Изд-во Ур- ФУ, 2012. – 818 с. </w:t>
      </w:r>
    </w:p>
    <w:p w14:paraId="1790F41D" w14:textId="77777777" w:rsidR="005F682F" w:rsidRPr="005F682F" w:rsidRDefault="005F682F" w:rsidP="005F682F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 xml:space="preserve">Краткий словарь когнитивных терминов/ под общ.ред. Е.С. Кубряковой. – М.: МГУ, 1996. – 245 с. </w:t>
      </w:r>
    </w:p>
    <w:p w14:paraId="2EF1CB96" w14:textId="77777777" w:rsidR="005F682F" w:rsidRPr="005F682F" w:rsidRDefault="005F682F" w:rsidP="005F682F">
      <w:pPr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 xml:space="preserve">Методологические основы новых направлений в мировом языкознании: Коллективная монография. - Киев: Наукова думка, 1991. – 438 с. </w:t>
      </w:r>
    </w:p>
    <w:p w14:paraId="0D1C052C" w14:textId="77777777" w:rsidR="005F682F" w:rsidRPr="005F682F" w:rsidRDefault="005F682F" w:rsidP="005F682F">
      <w:pPr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>Мечковская Н.Б. Общее языкознание. Структурная и социальная типология языков. – М., 2001.</w:t>
      </w:r>
    </w:p>
    <w:p w14:paraId="06FF2DFF" w14:textId="77777777" w:rsidR="005F682F" w:rsidRPr="005F682F" w:rsidRDefault="005F682F" w:rsidP="005F682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68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«Текст в информационную эпоху»</w:t>
      </w:r>
    </w:p>
    <w:p w14:paraId="06944E48" w14:textId="77777777" w:rsidR="005F682F" w:rsidRPr="005F682F" w:rsidRDefault="005F682F" w:rsidP="005F682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8BCDF1" w14:textId="77777777" w:rsidR="005F682F" w:rsidRPr="005F682F" w:rsidRDefault="005F682F" w:rsidP="005F682F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F6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Фатеева Н.А. Контрапункт интертекстуальности или Интертекст в мире текстов. </w:t>
      </w:r>
      <w:r w:rsidRPr="005F6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М.,2000</w:t>
      </w:r>
    </w:p>
    <w:p w14:paraId="4868495A" w14:textId="77777777" w:rsidR="005F682F" w:rsidRPr="005F682F" w:rsidRDefault="005F682F" w:rsidP="005F682F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>Мецлер А. А. Прагматика коммуникативных единиц. М., 1987.</w:t>
      </w:r>
    </w:p>
    <w:p w14:paraId="63D2E161" w14:textId="77777777" w:rsidR="005F682F" w:rsidRPr="005F682F" w:rsidRDefault="005F682F" w:rsidP="005F682F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2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Акунин, Б. Квест. [Электронный русурс] / Б. Акунин. - Режим доступа : Http:// www.elkniga.ru/akunin.</w:t>
      </w:r>
    </w:p>
    <w:p w14:paraId="2C1D355C" w14:textId="77777777" w:rsidR="005F682F" w:rsidRPr="005F682F" w:rsidRDefault="005F682F" w:rsidP="005F682F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2F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Аппиньянези, Р. Знакомьтесь: постмодернизм [Текст] / Р. Аппиньянези, К. Гэр-ретт. - СПб. : Академический проект, 2004.</w:t>
      </w:r>
    </w:p>
    <w:p w14:paraId="7794CC35" w14:textId="77777777" w:rsidR="005F682F" w:rsidRPr="005F682F" w:rsidRDefault="005F682F" w:rsidP="005F682F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2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Ассоциация искателей слов и терминов [Электронныйрусурс]. - Режим доступа: Http://community.livejournal.com/ru_words/48045.html.</w:t>
      </w:r>
    </w:p>
    <w:p w14:paraId="226AF987" w14:textId="77777777" w:rsidR="005F682F" w:rsidRPr="005F682F" w:rsidRDefault="005F682F" w:rsidP="005F682F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2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Ассоциация искателей слов и терминов [Электронныйрусурс]. - Режим доступа : Http://community.livejournal.com/ru_words/66330.html.</w:t>
      </w:r>
    </w:p>
    <w:p w14:paraId="7CF375A6" w14:textId="77777777" w:rsidR="005F682F" w:rsidRPr="005F682F" w:rsidRDefault="005F682F" w:rsidP="005F682F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2F">
        <w:rPr>
          <w:rFonts w:ascii="Times New Roman" w:eastAsia="Times New Roman" w:hAnsi="Times New Roman" w:cs="Times New Roman"/>
          <w:sz w:val="24"/>
          <w:szCs w:val="24"/>
          <w:lang w:eastAsia="ru-RU"/>
        </w:rPr>
        <w:t>. Гришковец, Е. Год жизни [Текст] / Е. Гришковец. - Минск : АСТ ;Астрель, 2008.</w:t>
      </w:r>
    </w:p>
    <w:p w14:paraId="22F557B2" w14:textId="77777777" w:rsidR="005F682F" w:rsidRPr="005F682F" w:rsidRDefault="005F682F" w:rsidP="005F682F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Падучева Е. В. Высказывание и его соотнесенность с действительностью. М.: УРСС, 2002. Попова З.Д., Стернин И.А. Когнитивная лингвистика. – М., 2007. </w:t>
      </w:r>
    </w:p>
    <w:p w14:paraId="3931FAD7" w14:textId="77777777" w:rsidR="005F682F" w:rsidRPr="005F682F" w:rsidRDefault="005F682F" w:rsidP="005F682F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2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Издается роман, написанный компьютером [Электронный русурс] // Вечерний Харьков. - 2007. - 7 дек. - Режим доступа : Http://www.vecherniy.kharkov.ua/news/17880.</w:t>
      </w:r>
    </w:p>
    <w:p w14:paraId="4D70E644" w14:textId="77777777" w:rsidR="005F682F" w:rsidRPr="005F682F" w:rsidRDefault="005F682F" w:rsidP="005F682F">
      <w:pPr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2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красоты [Текст]. - М. : Слово, 2005.</w:t>
      </w:r>
    </w:p>
    <w:p w14:paraId="7F3EA893" w14:textId="77777777" w:rsidR="005F682F" w:rsidRPr="005F682F" w:rsidRDefault="005F682F" w:rsidP="005F682F">
      <w:pPr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Коупленд, Д. Поколение Х [Текст] / Д. Коупленд. - М. : АСТ, 2003.</w:t>
      </w:r>
    </w:p>
    <w:p w14:paraId="21D6027F" w14:textId="77777777" w:rsidR="005F682F" w:rsidRPr="005F682F" w:rsidRDefault="005F682F" w:rsidP="005F68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2A759D" w14:textId="77777777" w:rsidR="005F682F" w:rsidRPr="005F682F" w:rsidRDefault="005F682F" w:rsidP="005F68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682F">
        <w:rPr>
          <w:rFonts w:ascii="Times New Roman" w:eastAsia="Calibri" w:hAnsi="Times New Roman" w:cs="Times New Roman"/>
          <w:b/>
          <w:sz w:val="24"/>
          <w:szCs w:val="24"/>
        </w:rPr>
        <w:t>по дисциплине «Актуальные проблемы литературоведения»</w:t>
      </w:r>
    </w:p>
    <w:p w14:paraId="39EED9B5" w14:textId="77777777" w:rsidR="005F682F" w:rsidRPr="005F682F" w:rsidRDefault="005F682F" w:rsidP="008874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 xml:space="preserve">Руднев В.П. Словарь культуры ХХ века. Ключевые понятия и тексты. М., 1999.  </w:t>
      </w:r>
    </w:p>
    <w:p w14:paraId="1B22CE25" w14:textId="77777777" w:rsidR="005F682F" w:rsidRPr="005F682F" w:rsidRDefault="005F682F" w:rsidP="008874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>Западное литературоведение ХХ века. Энциклопедия. М., 2004.</w:t>
      </w:r>
    </w:p>
    <w:p w14:paraId="214B2FAB" w14:textId="77777777" w:rsidR="005F682F" w:rsidRPr="005F682F" w:rsidRDefault="005F682F" w:rsidP="008874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>Мифы народов мира. Энциклопедия. В 2-х томах. М., 2005.</w:t>
      </w:r>
    </w:p>
    <w:p w14:paraId="5C707EDF" w14:textId="77777777" w:rsidR="005F682F" w:rsidRPr="005F682F" w:rsidRDefault="005F682F" w:rsidP="008874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 xml:space="preserve">Шмид В. Нарратология. М., 2009. </w:t>
      </w:r>
    </w:p>
    <w:p w14:paraId="62C0235A" w14:textId="77777777" w:rsidR="005F682F" w:rsidRPr="005F682F" w:rsidRDefault="005F682F" w:rsidP="008874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>Лотман Ю.М. Семиосфера. СПб., 2004</w:t>
      </w:r>
    </w:p>
    <w:p w14:paraId="00191495" w14:textId="77777777" w:rsidR="005F682F" w:rsidRPr="005F682F" w:rsidRDefault="005F682F" w:rsidP="008874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 xml:space="preserve">Лотман Ю.М. Анализ поэтического текста. Структура стиха. - М.: Просвещение, 1972. </w:t>
      </w:r>
    </w:p>
    <w:p w14:paraId="5D374649" w14:textId="77777777" w:rsidR="005F682F" w:rsidRPr="005F682F" w:rsidRDefault="005F682F" w:rsidP="008874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 xml:space="preserve">Жолковский А.К., Щеглов Ю.К. Работы по поэтике выразительности. Инварианты - Тема - Приемы - Текст. Сб. Статей. - М.: Прогресс, 1996. </w:t>
      </w:r>
    </w:p>
    <w:p w14:paraId="2C90342A" w14:textId="77777777" w:rsidR="005F682F" w:rsidRPr="005F682F" w:rsidRDefault="005F682F" w:rsidP="008874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 xml:space="preserve">Руднев В.П. Словарь культуры ХХ века. Ключевые понятия и тексты. - М.: АГРАФ, 1999. </w:t>
      </w:r>
    </w:p>
    <w:p w14:paraId="332E07F9" w14:textId="77777777" w:rsidR="005F682F" w:rsidRPr="005F682F" w:rsidRDefault="005F682F" w:rsidP="008874CA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 xml:space="preserve">Орлицкий Ю.Б. Стих и проза в русской литературе. М., 2002. </w:t>
      </w:r>
    </w:p>
    <w:p w14:paraId="07F4B7B3" w14:textId="77777777" w:rsidR="005F682F" w:rsidRPr="005F682F" w:rsidRDefault="005F682F" w:rsidP="008874CA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>Мелетинский Е.М. Поэтика мифа. М., 2005</w:t>
      </w:r>
    </w:p>
    <w:p w14:paraId="5237F224" w14:textId="77777777" w:rsidR="005F682F" w:rsidRPr="005F682F" w:rsidRDefault="005F682F" w:rsidP="005F682F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Савельева В.В. Художественный текст и художественный мир: проблемы организации. Алматы, 1996. </w:t>
      </w:r>
    </w:p>
    <w:p w14:paraId="47513E0C" w14:textId="77777777" w:rsidR="005F682F" w:rsidRPr="005F682F" w:rsidRDefault="005F682F" w:rsidP="005F682F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>Сафронова Л.В. Автор и герой в постмодернистской прозе. Монография. СПб., 2007.</w:t>
      </w:r>
    </w:p>
    <w:p w14:paraId="12C62C93" w14:textId="77777777" w:rsidR="005F682F" w:rsidRPr="005F682F" w:rsidRDefault="005F682F" w:rsidP="005F682F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2F">
        <w:rPr>
          <w:rFonts w:ascii="Times New Roman" w:eastAsia="Times New Roman" w:hAnsi="Times New Roman" w:cs="Times New Roman"/>
          <w:sz w:val="24"/>
          <w:szCs w:val="24"/>
          <w:lang w:eastAsia="ru-RU"/>
        </w:rPr>
        <w:t>Эсалнек А.Я. Типология романа. М., 1991</w:t>
      </w:r>
    </w:p>
    <w:p w14:paraId="57A8D18D" w14:textId="77777777" w:rsidR="005F682F" w:rsidRPr="005F682F" w:rsidRDefault="005F682F" w:rsidP="005F682F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2F">
        <w:rPr>
          <w:rFonts w:ascii="Times New Roman" w:eastAsia="Calibri" w:hAnsi="Times New Roman" w:cs="Times New Roman"/>
          <w:sz w:val="24"/>
          <w:szCs w:val="24"/>
        </w:rPr>
        <w:t>Литературная энциклопедия терминов и понятий. Главный редактор и составитель А.Н.Николюкин. М., 2001.</w:t>
      </w:r>
    </w:p>
    <w:p w14:paraId="027BF960" w14:textId="77777777" w:rsidR="005F682F" w:rsidRPr="005F682F" w:rsidRDefault="005F682F" w:rsidP="005F682F">
      <w:pPr>
        <w:tabs>
          <w:tab w:val="left" w:pos="284"/>
        </w:tabs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1A819C" w14:textId="77777777" w:rsidR="005F682F" w:rsidRPr="005F682F" w:rsidRDefault="005F682F" w:rsidP="005F682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EB1E2F" w14:textId="77777777" w:rsidR="005F682F" w:rsidRPr="005F682F" w:rsidRDefault="005F682F" w:rsidP="005F682F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46A09821" w14:textId="77777777" w:rsidR="006B7E6D" w:rsidRPr="00E87471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19F8FA50" w14:textId="77777777" w:rsidR="006B7E6D" w:rsidRPr="00E87471" w:rsidRDefault="006B7E6D" w:rsidP="006B7E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FA79E1C" w14:textId="77777777" w:rsidR="006B7E6D" w:rsidRPr="00E87471" w:rsidRDefault="006B7E6D" w:rsidP="006B7E6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C698A36" w14:textId="77777777" w:rsidR="006B7E6D" w:rsidRPr="006B7E6D" w:rsidRDefault="006B7E6D" w:rsidP="006B7E6D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6B7E6D" w:rsidRPr="006B7E6D" w:rsidSect="005737E3">
      <w:pgSz w:w="11906" w:h="16838"/>
      <w:pgMar w:top="426" w:right="991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B751C"/>
    <w:multiLevelType w:val="hybridMultilevel"/>
    <w:tmpl w:val="2AFC6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82B8C"/>
    <w:multiLevelType w:val="singleLevel"/>
    <w:tmpl w:val="A47CBD96"/>
    <w:lvl w:ilvl="0">
      <w:start w:val="64"/>
      <w:numFmt w:val="decimal"/>
      <w:lvlText w:val="%1"/>
      <w:legacy w:legacy="1" w:legacySpace="0" w:legacyIndent="36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0527DEF"/>
    <w:multiLevelType w:val="hybridMultilevel"/>
    <w:tmpl w:val="F8462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345A4"/>
    <w:multiLevelType w:val="hybridMultilevel"/>
    <w:tmpl w:val="F9C0D05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54024"/>
    <w:multiLevelType w:val="hybridMultilevel"/>
    <w:tmpl w:val="BD2E2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36E4D"/>
    <w:multiLevelType w:val="hybridMultilevel"/>
    <w:tmpl w:val="97900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C5F32"/>
    <w:multiLevelType w:val="hybridMultilevel"/>
    <w:tmpl w:val="A420D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850DA"/>
    <w:multiLevelType w:val="hybridMultilevel"/>
    <w:tmpl w:val="187A4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AE0130"/>
    <w:multiLevelType w:val="singleLevel"/>
    <w:tmpl w:val="989AD6C0"/>
    <w:lvl w:ilvl="0">
      <w:start w:val="59"/>
      <w:numFmt w:val="decimal"/>
      <w:lvlText w:val="%1"/>
      <w:legacy w:legacy="1" w:legacySpace="0" w:legacyIndent="366"/>
      <w:lvlJc w:val="left"/>
      <w:rPr>
        <w:rFonts w:ascii="Constantia" w:hAnsi="Constantia" w:hint="default"/>
      </w:rPr>
    </w:lvl>
  </w:abstractNum>
  <w:abstractNum w:abstractNumId="9" w15:restartNumberingAfterBreak="0">
    <w:nsid w:val="62424C01"/>
    <w:multiLevelType w:val="hybridMultilevel"/>
    <w:tmpl w:val="F57AF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7F302583"/>
    <w:multiLevelType w:val="singleLevel"/>
    <w:tmpl w:val="840E7768"/>
    <w:lvl w:ilvl="0">
      <w:start w:val="54"/>
      <w:numFmt w:val="decimal"/>
      <w:lvlText w:val="%1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1"/>
  </w:num>
  <w:num w:numId="5">
    <w:abstractNumId w:val="8"/>
    <w:lvlOverride w:ilvl="0">
      <w:lvl w:ilvl="0">
        <w:start w:val="59"/>
        <w:numFmt w:val="decimal"/>
        <w:lvlText w:val="%1"/>
        <w:legacy w:legacy="1" w:legacySpace="0" w:legacyIndent="36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</w:num>
  <w:num w:numId="7">
    <w:abstractNumId w:val="9"/>
  </w:num>
  <w:num w:numId="8">
    <w:abstractNumId w:val="4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678"/>
    <w:rsid w:val="00011481"/>
    <w:rsid w:val="00016678"/>
    <w:rsid w:val="000451D8"/>
    <w:rsid w:val="00045C66"/>
    <w:rsid w:val="000A48EC"/>
    <w:rsid w:val="000B7005"/>
    <w:rsid w:val="000E139C"/>
    <w:rsid w:val="000E53D8"/>
    <w:rsid w:val="000F376D"/>
    <w:rsid w:val="00104171"/>
    <w:rsid w:val="00127D92"/>
    <w:rsid w:val="0013328D"/>
    <w:rsid w:val="001371D5"/>
    <w:rsid w:val="00142DE9"/>
    <w:rsid w:val="0014734E"/>
    <w:rsid w:val="00160AE4"/>
    <w:rsid w:val="00163404"/>
    <w:rsid w:val="00187F4D"/>
    <w:rsid w:val="001A4D5B"/>
    <w:rsid w:val="00212003"/>
    <w:rsid w:val="00247360"/>
    <w:rsid w:val="00252484"/>
    <w:rsid w:val="002571D5"/>
    <w:rsid w:val="002A0E6E"/>
    <w:rsid w:val="002F232F"/>
    <w:rsid w:val="00307D1F"/>
    <w:rsid w:val="00311F7E"/>
    <w:rsid w:val="0032561C"/>
    <w:rsid w:val="003475F3"/>
    <w:rsid w:val="00352942"/>
    <w:rsid w:val="0035325B"/>
    <w:rsid w:val="003833EC"/>
    <w:rsid w:val="003907E7"/>
    <w:rsid w:val="00391E91"/>
    <w:rsid w:val="003A2FF9"/>
    <w:rsid w:val="003A5279"/>
    <w:rsid w:val="003A5595"/>
    <w:rsid w:val="003B439C"/>
    <w:rsid w:val="003B7E18"/>
    <w:rsid w:val="003C60E8"/>
    <w:rsid w:val="00414165"/>
    <w:rsid w:val="00440F02"/>
    <w:rsid w:val="004801D2"/>
    <w:rsid w:val="004B62DB"/>
    <w:rsid w:val="004D3FF9"/>
    <w:rsid w:val="004F66C7"/>
    <w:rsid w:val="00516F3E"/>
    <w:rsid w:val="00516FDA"/>
    <w:rsid w:val="00532FB4"/>
    <w:rsid w:val="005737E3"/>
    <w:rsid w:val="00584020"/>
    <w:rsid w:val="00584CAB"/>
    <w:rsid w:val="005C1E4E"/>
    <w:rsid w:val="005C41EB"/>
    <w:rsid w:val="005D6B6B"/>
    <w:rsid w:val="005E02F6"/>
    <w:rsid w:val="005F682F"/>
    <w:rsid w:val="00630028"/>
    <w:rsid w:val="00637F8C"/>
    <w:rsid w:val="00655C70"/>
    <w:rsid w:val="00677E03"/>
    <w:rsid w:val="006847D3"/>
    <w:rsid w:val="00695652"/>
    <w:rsid w:val="006A0592"/>
    <w:rsid w:val="006A665F"/>
    <w:rsid w:val="006B7E6D"/>
    <w:rsid w:val="006C225D"/>
    <w:rsid w:val="006D1183"/>
    <w:rsid w:val="006D3508"/>
    <w:rsid w:val="00702B54"/>
    <w:rsid w:val="007204AE"/>
    <w:rsid w:val="00736590"/>
    <w:rsid w:val="0075048F"/>
    <w:rsid w:val="00777FF7"/>
    <w:rsid w:val="007A54AD"/>
    <w:rsid w:val="007B481A"/>
    <w:rsid w:val="007E186D"/>
    <w:rsid w:val="007E505B"/>
    <w:rsid w:val="007F3943"/>
    <w:rsid w:val="00833C3E"/>
    <w:rsid w:val="00834155"/>
    <w:rsid w:val="00842DD8"/>
    <w:rsid w:val="008530F7"/>
    <w:rsid w:val="008874CA"/>
    <w:rsid w:val="008A7D4C"/>
    <w:rsid w:val="008A7EDE"/>
    <w:rsid w:val="008C1B0A"/>
    <w:rsid w:val="008C231E"/>
    <w:rsid w:val="00951262"/>
    <w:rsid w:val="00965DC9"/>
    <w:rsid w:val="009667E4"/>
    <w:rsid w:val="00983451"/>
    <w:rsid w:val="00983793"/>
    <w:rsid w:val="009841F0"/>
    <w:rsid w:val="009850C8"/>
    <w:rsid w:val="00991B93"/>
    <w:rsid w:val="009E5087"/>
    <w:rsid w:val="009E6A33"/>
    <w:rsid w:val="00A0224B"/>
    <w:rsid w:val="00A04F26"/>
    <w:rsid w:val="00A30429"/>
    <w:rsid w:val="00AA669C"/>
    <w:rsid w:val="00AC03E7"/>
    <w:rsid w:val="00AE0845"/>
    <w:rsid w:val="00B05852"/>
    <w:rsid w:val="00B300E4"/>
    <w:rsid w:val="00B33599"/>
    <w:rsid w:val="00B656E3"/>
    <w:rsid w:val="00B9648C"/>
    <w:rsid w:val="00BA07BD"/>
    <w:rsid w:val="00BB5C5B"/>
    <w:rsid w:val="00BC5504"/>
    <w:rsid w:val="00BE40DC"/>
    <w:rsid w:val="00C14C3B"/>
    <w:rsid w:val="00C15B34"/>
    <w:rsid w:val="00C25789"/>
    <w:rsid w:val="00C705B1"/>
    <w:rsid w:val="00C81162"/>
    <w:rsid w:val="00CA350F"/>
    <w:rsid w:val="00CC514D"/>
    <w:rsid w:val="00D053A3"/>
    <w:rsid w:val="00D16861"/>
    <w:rsid w:val="00D547FA"/>
    <w:rsid w:val="00D64B61"/>
    <w:rsid w:val="00D65427"/>
    <w:rsid w:val="00D86132"/>
    <w:rsid w:val="00D966E9"/>
    <w:rsid w:val="00DB34E6"/>
    <w:rsid w:val="00DE6DB7"/>
    <w:rsid w:val="00E005DF"/>
    <w:rsid w:val="00E03B1B"/>
    <w:rsid w:val="00E4469D"/>
    <w:rsid w:val="00E6263D"/>
    <w:rsid w:val="00E820B7"/>
    <w:rsid w:val="00E8753A"/>
    <w:rsid w:val="00E972C5"/>
    <w:rsid w:val="00EA13B5"/>
    <w:rsid w:val="00EB223D"/>
    <w:rsid w:val="00EE6B1D"/>
    <w:rsid w:val="00EF1E5F"/>
    <w:rsid w:val="00EF6A11"/>
    <w:rsid w:val="00EF6B30"/>
    <w:rsid w:val="00F1209A"/>
    <w:rsid w:val="00F41F84"/>
    <w:rsid w:val="00F46B33"/>
    <w:rsid w:val="00F62BF6"/>
    <w:rsid w:val="00F67381"/>
    <w:rsid w:val="00F734C5"/>
    <w:rsid w:val="00F77EAF"/>
    <w:rsid w:val="00F91C58"/>
    <w:rsid w:val="00F92651"/>
    <w:rsid w:val="00F97A8C"/>
    <w:rsid w:val="00FC2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5A2A7"/>
  <w15:docId w15:val="{28BAA884-454C-4FC1-978A-CF46B0BC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6">
    <w:name w:val="Emphasis"/>
    <w:uiPriority w:val="20"/>
    <w:qFormat/>
    <w:rsid w:val="0035325B"/>
    <w:rPr>
      <w:rFonts w:cs="Times New Roman"/>
      <w:i/>
      <w:iCs/>
    </w:rPr>
  </w:style>
  <w:style w:type="paragraph" w:customStyle="1" w:styleId="Style11">
    <w:name w:val="Style11"/>
    <w:basedOn w:val="a"/>
    <w:uiPriority w:val="99"/>
    <w:rsid w:val="000B7005"/>
    <w:pPr>
      <w:widowControl w:val="0"/>
      <w:autoSpaceDE w:val="0"/>
      <w:autoSpaceDN w:val="0"/>
      <w:adjustRightInd w:val="0"/>
      <w:spacing w:after="0" w:line="333" w:lineRule="exact"/>
      <w:ind w:firstLine="7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97A8C"/>
    <w:pPr>
      <w:widowControl w:val="0"/>
      <w:autoSpaceDE w:val="0"/>
      <w:autoSpaceDN w:val="0"/>
      <w:adjustRightInd w:val="0"/>
      <w:spacing w:after="0" w:line="294" w:lineRule="exact"/>
      <w:ind w:firstLine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F97A8C"/>
    <w:pPr>
      <w:widowControl w:val="0"/>
      <w:autoSpaceDE w:val="0"/>
      <w:autoSpaceDN w:val="0"/>
      <w:adjustRightInd w:val="0"/>
      <w:spacing w:after="0" w:line="247" w:lineRule="exact"/>
      <w:ind w:firstLine="3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33599"/>
    <w:pPr>
      <w:widowControl w:val="0"/>
      <w:autoSpaceDE w:val="0"/>
      <w:autoSpaceDN w:val="0"/>
      <w:adjustRightInd w:val="0"/>
      <w:spacing w:after="0" w:line="329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itation">
    <w:name w:val="citation"/>
    <w:basedOn w:val="a0"/>
    <w:rsid w:val="009E6A33"/>
  </w:style>
  <w:style w:type="character" w:styleId="a7">
    <w:name w:val="Hyperlink"/>
    <w:basedOn w:val="a0"/>
    <w:uiPriority w:val="99"/>
    <w:semiHidden/>
    <w:unhideWhenUsed/>
    <w:rsid w:val="009E6A33"/>
    <w:rPr>
      <w:color w:val="0000FF"/>
      <w:u w:val="single"/>
    </w:rPr>
  </w:style>
  <w:style w:type="paragraph" w:customStyle="1" w:styleId="Style7">
    <w:name w:val="Style7"/>
    <w:basedOn w:val="a"/>
    <w:uiPriority w:val="99"/>
    <w:rsid w:val="003B7E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C41EB"/>
    <w:pPr>
      <w:widowControl w:val="0"/>
      <w:autoSpaceDE w:val="0"/>
      <w:autoSpaceDN w:val="0"/>
      <w:adjustRightInd w:val="0"/>
      <w:spacing w:after="0" w:line="271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A5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A52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A5279"/>
  </w:style>
  <w:style w:type="character" w:customStyle="1" w:styleId="2">
    <w:name w:val="Заголовок №2_"/>
    <w:link w:val="20"/>
    <w:locked/>
    <w:rsid w:val="00D547FA"/>
    <w:rPr>
      <w:b/>
      <w:bCs/>
      <w:sz w:val="30"/>
      <w:szCs w:val="30"/>
      <w:shd w:val="clear" w:color="auto" w:fill="FFFFFF"/>
      <w:lang w:eastAsia="ru-RU"/>
    </w:rPr>
  </w:style>
  <w:style w:type="paragraph" w:customStyle="1" w:styleId="20">
    <w:name w:val="Заголовок №2"/>
    <w:basedOn w:val="a"/>
    <w:link w:val="2"/>
    <w:rsid w:val="00D547FA"/>
    <w:pPr>
      <w:widowControl w:val="0"/>
      <w:shd w:val="clear" w:color="auto" w:fill="FFFFFF"/>
      <w:spacing w:before="360" w:after="0" w:line="345" w:lineRule="exact"/>
      <w:ind w:hanging="1020"/>
      <w:jc w:val="center"/>
      <w:outlineLvl w:val="1"/>
    </w:pPr>
    <w:rPr>
      <w:b/>
      <w:bCs/>
      <w:sz w:val="30"/>
      <w:szCs w:val="30"/>
      <w:lang w:eastAsia="ru-RU"/>
    </w:rPr>
  </w:style>
  <w:style w:type="character" w:customStyle="1" w:styleId="a5">
    <w:name w:val="Абзац списка Знак"/>
    <w:link w:val="a4"/>
    <w:uiPriority w:val="34"/>
    <w:locked/>
    <w:rsid w:val="004B62DB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5B5DE-99E8-4053-89EE-CEB94DC29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2660</Words>
  <Characters>15165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62</cp:revision>
  <cp:lastPrinted>2021-05-13T04:22:00Z</cp:lastPrinted>
  <dcterms:created xsi:type="dcterms:W3CDTF">2021-05-14T04:13:00Z</dcterms:created>
  <dcterms:modified xsi:type="dcterms:W3CDTF">2025-06-24T06:45:00Z</dcterms:modified>
</cp:coreProperties>
</file>